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7BD6" w14:textId="73105911" w:rsidR="00B91D0A" w:rsidRPr="001C17DE" w:rsidRDefault="00BC0137" w:rsidP="00BC0137">
      <w:pPr>
        <w:autoSpaceDE w:val="0"/>
        <w:autoSpaceDN w:val="0"/>
        <w:adjustRightInd w:val="0"/>
        <w:rPr>
          <w:rFonts w:hAnsi="ＭＳ 明朝" w:cs="MS-Mincho"/>
          <w:snapToGrid w:val="0"/>
          <w:spacing w:val="-4"/>
          <w:kern w:val="0"/>
        </w:rPr>
      </w:pPr>
      <w:r w:rsidRPr="001C17DE">
        <w:rPr>
          <w:rFonts w:hAnsi="ＭＳ 明朝" w:cs="MS-Mincho"/>
          <w:snapToGrid w:val="0"/>
          <w:spacing w:val="-4"/>
          <w:kern w:val="0"/>
        </w:rPr>
        <w:t xml:space="preserve">　　　</w:t>
      </w:r>
      <w:r w:rsidR="00C40FBE" w:rsidRPr="001C17DE">
        <w:rPr>
          <w:rFonts w:hAnsi="ＭＳ 明朝" w:cs="MS-Mincho" w:hint="eastAsia"/>
          <w:snapToGrid w:val="0"/>
          <w:spacing w:val="-4"/>
          <w:kern w:val="0"/>
        </w:rPr>
        <w:t>恵那市</w:t>
      </w:r>
      <w:bookmarkStart w:id="0" w:name="_Hlk185501858"/>
      <w:r w:rsidR="00161FE7">
        <w:rPr>
          <w:rFonts w:hAnsi="ＭＳ 明朝" w:cs="MS-Mincho" w:hint="eastAsia"/>
          <w:snapToGrid w:val="0"/>
          <w:spacing w:val="-4"/>
          <w:kern w:val="0"/>
        </w:rPr>
        <w:t>こども食堂物価高騰対策応援</w:t>
      </w:r>
      <w:r w:rsidR="00C40FBE" w:rsidRPr="001C17DE">
        <w:rPr>
          <w:rFonts w:hAnsi="ＭＳ 明朝" w:cs="MS-Mincho" w:hint="eastAsia"/>
          <w:snapToGrid w:val="0"/>
          <w:spacing w:val="-4"/>
          <w:kern w:val="0"/>
        </w:rPr>
        <w:t>補助金</w:t>
      </w:r>
      <w:bookmarkEnd w:id="0"/>
      <w:r w:rsidR="00C40FBE" w:rsidRPr="001C17DE">
        <w:rPr>
          <w:rFonts w:hAnsi="ＭＳ 明朝" w:cs="MS-Mincho" w:hint="eastAsia"/>
          <w:snapToGrid w:val="0"/>
          <w:spacing w:val="-4"/>
          <w:kern w:val="0"/>
        </w:rPr>
        <w:t>交付要綱</w:t>
      </w:r>
    </w:p>
    <w:p w14:paraId="2356721F" w14:textId="77777777" w:rsidR="00782384" w:rsidRPr="001C17DE" w:rsidRDefault="00782384" w:rsidP="00782384">
      <w:pPr>
        <w:autoSpaceDE w:val="0"/>
        <w:autoSpaceDN w:val="0"/>
        <w:adjustRightInd w:val="0"/>
        <w:jc w:val="center"/>
        <w:rPr>
          <w:rFonts w:hAnsi="ＭＳ 明朝" w:cs="MS-Mincho"/>
          <w:snapToGrid w:val="0"/>
          <w:spacing w:val="-4"/>
          <w:kern w:val="0"/>
        </w:rPr>
      </w:pPr>
    </w:p>
    <w:p w14:paraId="15EA86AE" w14:textId="1F8AFF4C" w:rsidR="00C16DC7" w:rsidRPr="001C17DE" w:rsidRDefault="00BC0137" w:rsidP="00BC0137">
      <w:pPr>
        <w:autoSpaceDE w:val="0"/>
        <w:autoSpaceDN w:val="0"/>
        <w:adjustRightInd w:val="0"/>
        <w:jc w:val="left"/>
        <w:rPr>
          <w:rFonts w:hAnsi="ＭＳ 明朝" w:cs="MS-Mincho"/>
          <w:snapToGrid w:val="0"/>
          <w:spacing w:val="-4"/>
          <w:kern w:val="0"/>
        </w:rPr>
      </w:pPr>
      <w:r w:rsidRPr="001C17DE">
        <w:rPr>
          <w:rFonts w:hAnsi="ＭＳ 明朝" w:cs="MS-Mincho"/>
          <w:snapToGrid w:val="0"/>
          <w:spacing w:val="-4"/>
          <w:kern w:val="0"/>
        </w:rPr>
        <w:t xml:space="preserve">　</w:t>
      </w:r>
      <w:r w:rsidR="001C17DE">
        <w:rPr>
          <w:rFonts w:hAnsi="ＭＳ 明朝" w:cs="MS-Mincho" w:hint="eastAsia"/>
          <w:snapToGrid w:val="0"/>
          <w:spacing w:val="-4"/>
          <w:kern w:val="0"/>
        </w:rPr>
        <w:t>（</w:t>
      </w:r>
      <w:r w:rsidR="0085146A" w:rsidRPr="001C17DE">
        <w:rPr>
          <w:rFonts w:hAnsi="ＭＳ 明朝" w:cs="MS-Mincho" w:hint="eastAsia"/>
          <w:snapToGrid w:val="0"/>
          <w:spacing w:val="-4"/>
          <w:kern w:val="0"/>
        </w:rPr>
        <w:t>趣旨</w:t>
      </w:r>
      <w:r w:rsidR="001C17DE">
        <w:rPr>
          <w:rFonts w:hAnsi="ＭＳ 明朝" w:cs="MS-Mincho" w:hint="eastAsia"/>
          <w:snapToGrid w:val="0"/>
          <w:spacing w:val="-4"/>
          <w:kern w:val="0"/>
        </w:rPr>
        <w:t>）</w:t>
      </w:r>
    </w:p>
    <w:p w14:paraId="115E4B53" w14:textId="4A063F5C" w:rsidR="00C16DC7" w:rsidRPr="001C17DE" w:rsidRDefault="00C16DC7" w:rsidP="00C16DC7">
      <w:pPr>
        <w:autoSpaceDE w:val="0"/>
        <w:autoSpaceDN w:val="0"/>
        <w:adjustRightInd w:val="0"/>
        <w:ind w:left="232" w:hangingChars="100" w:hanging="232"/>
        <w:jc w:val="left"/>
        <w:rPr>
          <w:rFonts w:hAnsi="ＭＳ 明朝" w:cs="MS-Mincho"/>
          <w:snapToGrid w:val="0"/>
          <w:color w:val="FF0000"/>
          <w:spacing w:val="-4"/>
          <w:kern w:val="0"/>
        </w:rPr>
      </w:pPr>
      <w:r w:rsidRPr="001C17DE">
        <w:rPr>
          <w:rFonts w:hAnsi="ＭＳ 明朝" w:cs="MS-Mincho" w:hint="eastAsia"/>
          <w:snapToGrid w:val="0"/>
          <w:spacing w:val="-4"/>
          <w:kern w:val="0"/>
        </w:rPr>
        <w:t>第１条　この要綱は、</w:t>
      </w:r>
      <w:r w:rsidR="00161FE7">
        <w:rPr>
          <w:rFonts w:hAnsi="ＭＳ 明朝" w:cs="MS-Mincho" w:hint="eastAsia"/>
          <w:snapToGrid w:val="0"/>
          <w:spacing w:val="-4"/>
          <w:kern w:val="0"/>
        </w:rPr>
        <w:t>物価が高騰する</w:t>
      </w:r>
      <w:r w:rsidR="00161FE7">
        <w:rPr>
          <w:rFonts w:hAnsi="ＭＳ 明朝" w:cs="MS-Mincho" w:hint="eastAsia"/>
          <w:snapToGrid w:val="0"/>
          <w:kern w:val="0"/>
        </w:rPr>
        <w:t>経済社会情勢</w:t>
      </w:r>
      <w:r w:rsidR="00E813F6">
        <w:rPr>
          <w:rFonts w:hAnsi="ＭＳ 明朝" w:cs="MS-Mincho" w:hint="eastAsia"/>
          <w:snapToGrid w:val="0"/>
          <w:kern w:val="0"/>
        </w:rPr>
        <w:t>に</w:t>
      </w:r>
      <w:r w:rsidR="00161FE7">
        <w:rPr>
          <w:rFonts w:hAnsi="ＭＳ 明朝" w:cs="MS-Mincho" w:hint="eastAsia"/>
          <w:snapToGrid w:val="0"/>
          <w:kern w:val="0"/>
        </w:rPr>
        <w:t>おいて、市内の子どもを対象に食事を提供する事業を行う個人又は団体に対し、臨時的な措置として経済的負担軽減を図ることを</w:t>
      </w:r>
      <w:r w:rsidR="00161FE7" w:rsidRPr="00C40FBE">
        <w:rPr>
          <w:rFonts w:hAnsi="ＭＳ 明朝" w:cs="MS-Mincho" w:hint="eastAsia"/>
          <w:snapToGrid w:val="0"/>
          <w:kern w:val="0"/>
        </w:rPr>
        <w:t>目的と</w:t>
      </w:r>
      <w:r w:rsidR="00161FE7">
        <w:rPr>
          <w:rFonts w:hAnsi="ＭＳ 明朝" w:cs="MS-Mincho" w:hint="eastAsia"/>
          <w:snapToGrid w:val="0"/>
          <w:kern w:val="0"/>
        </w:rPr>
        <w:t>し、</w:t>
      </w:r>
      <w:r w:rsidR="00161FE7" w:rsidRPr="001C17DE">
        <w:rPr>
          <w:rFonts w:hAnsi="ＭＳ 明朝" w:cs="MS-Mincho" w:hint="eastAsia"/>
          <w:snapToGrid w:val="0"/>
          <w:spacing w:val="-4"/>
          <w:kern w:val="0"/>
        </w:rPr>
        <w:t>恵那市</w:t>
      </w:r>
      <w:r w:rsidR="00161FE7">
        <w:rPr>
          <w:rFonts w:hAnsi="ＭＳ 明朝" w:cs="MS-Mincho" w:hint="eastAsia"/>
          <w:snapToGrid w:val="0"/>
          <w:spacing w:val="-4"/>
          <w:kern w:val="0"/>
        </w:rPr>
        <w:t>こども食堂物価高騰対策応援</w:t>
      </w:r>
      <w:r w:rsidR="00161FE7" w:rsidRPr="001C17DE">
        <w:rPr>
          <w:rFonts w:hAnsi="ＭＳ 明朝" w:cs="MS-Mincho" w:hint="eastAsia"/>
          <w:snapToGrid w:val="0"/>
          <w:spacing w:val="-4"/>
          <w:kern w:val="0"/>
        </w:rPr>
        <w:t>補助金</w:t>
      </w:r>
      <w:r w:rsidR="001C17DE">
        <w:rPr>
          <w:rFonts w:hAnsi="ＭＳ 明朝" w:cs="MS-Mincho" w:hint="eastAsia"/>
          <w:snapToGrid w:val="0"/>
          <w:spacing w:val="-4"/>
          <w:kern w:val="0"/>
        </w:rPr>
        <w:t>（</w:t>
      </w:r>
      <w:r w:rsidRPr="001C17DE">
        <w:rPr>
          <w:rFonts w:hAnsi="ＭＳ 明朝" w:cs="MS-Mincho" w:hint="eastAsia"/>
          <w:snapToGrid w:val="0"/>
          <w:spacing w:val="-4"/>
          <w:kern w:val="0"/>
        </w:rPr>
        <w:t>以下「</w:t>
      </w:r>
      <w:r w:rsidR="007A3DF4">
        <w:rPr>
          <w:rFonts w:hAnsi="ＭＳ 明朝" w:cs="MS-Mincho" w:hint="eastAsia"/>
          <w:snapToGrid w:val="0"/>
          <w:spacing w:val="-4"/>
          <w:kern w:val="0"/>
        </w:rPr>
        <w:t>補助金</w:t>
      </w:r>
      <w:r w:rsidRPr="001C17DE">
        <w:rPr>
          <w:rFonts w:hAnsi="ＭＳ 明朝" w:cs="MS-Mincho" w:hint="eastAsia"/>
          <w:snapToGrid w:val="0"/>
          <w:spacing w:val="-4"/>
          <w:kern w:val="0"/>
        </w:rPr>
        <w:t>」という。</w:t>
      </w:r>
      <w:r w:rsidR="001C17DE">
        <w:rPr>
          <w:rFonts w:hAnsi="ＭＳ 明朝" w:cs="MS-Mincho" w:hint="eastAsia"/>
          <w:snapToGrid w:val="0"/>
          <w:spacing w:val="-4"/>
          <w:kern w:val="0"/>
        </w:rPr>
        <w:t>）</w:t>
      </w:r>
      <w:r w:rsidR="00A65C64" w:rsidRPr="001C17DE">
        <w:rPr>
          <w:rFonts w:hAnsi="ＭＳ 明朝" w:cs="MS-Mincho" w:hint="eastAsia"/>
          <w:snapToGrid w:val="0"/>
          <w:spacing w:val="-4"/>
          <w:kern w:val="0"/>
        </w:rPr>
        <w:t>を</w:t>
      </w:r>
      <w:r w:rsidR="007A3DF4">
        <w:rPr>
          <w:rFonts w:hAnsi="ＭＳ 明朝" w:cs="MS-Mincho" w:hint="eastAsia"/>
          <w:snapToGrid w:val="0"/>
          <w:spacing w:val="-4"/>
          <w:kern w:val="0"/>
        </w:rPr>
        <w:t>交付</w:t>
      </w:r>
      <w:r w:rsidR="00A65C64" w:rsidRPr="001C17DE">
        <w:rPr>
          <w:rFonts w:hAnsi="ＭＳ 明朝" w:cs="MS-Mincho" w:hint="eastAsia"/>
          <w:snapToGrid w:val="0"/>
          <w:spacing w:val="-4"/>
          <w:kern w:val="0"/>
        </w:rPr>
        <w:t>すること</w:t>
      </w:r>
      <w:r w:rsidRPr="001C17DE">
        <w:rPr>
          <w:rFonts w:hAnsi="ＭＳ 明朝" w:cs="MS-Mincho" w:hint="eastAsia"/>
          <w:snapToGrid w:val="0"/>
          <w:spacing w:val="-4"/>
          <w:kern w:val="0"/>
        </w:rPr>
        <w:t>に関し</w:t>
      </w:r>
      <w:r w:rsidR="00A65C64" w:rsidRPr="001C17DE">
        <w:rPr>
          <w:rFonts w:hAnsi="ＭＳ 明朝" w:cs="MS-Mincho" w:hint="eastAsia"/>
          <w:snapToGrid w:val="0"/>
          <w:spacing w:val="-4"/>
          <w:kern w:val="0"/>
        </w:rPr>
        <w:t>、</w:t>
      </w:r>
      <w:r w:rsidR="006561EC">
        <w:rPr>
          <w:rFonts w:hAnsi="ＭＳ 明朝" w:cs="MS-Mincho" w:hint="eastAsia"/>
          <w:snapToGrid w:val="0"/>
          <w:spacing w:val="-4"/>
          <w:kern w:val="0"/>
        </w:rPr>
        <w:t>恵那</w:t>
      </w:r>
      <w:r w:rsidR="001B6D67">
        <w:rPr>
          <w:rFonts w:hAnsi="ＭＳ 明朝" w:cs="MS-Mincho" w:hint="eastAsia"/>
          <w:snapToGrid w:val="0"/>
          <w:spacing w:val="-4"/>
          <w:kern w:val="0"/>
        </w:rPr>
        <w:t>市</w:t>
      </w:r>
      <w:r w:rsidR="006561EC">
        <w:rPr>
          <w:rFonts w:hAnsi="ＭＳ 明朝" w:cs="MS-Mincho" w:hint="eastAsia"/>
          <w:snapToGrid w:val="0"/>
          <w:spacing w:val="-4"/>
          <w:kern w:val="0"/>
        </w:rPr>
        <w:t>補助金等交付規則（平成16年恵那市規則第44号</w:t>
      </w:r>
      <w:r w:rsidR="003D6510">
        <w:rPr>
          <w:rFonts w:hAnsi="ＭＳ 明朝" w:cs="MS-Mincho" w:hint="eastAsia"/>
          <w:snapToGrid w:val="0"/>
          <w:spacing w:val="-4"/>
          <w:kern w:val="0"/>
        </w:rPr>
        <w:t>。以下「規則」という。</w:t>
      </w:r>
      <w:r w:rsidR="006561EC">
        <w:rPr>
          <w:rFonts w:hAnsi="ＭＳ 明朝" w:cs="MS-Mincho" w:hint="eastAsia"/>
          <w:snapToGrid w:val="0"/>
          <w:spacing w:val="-4"/>
          <w:kern w:val="0"/>
        </w:rPr>
        <w:t>）に定めるもののほか、</w:t>
      </w:r>
      <w:r w:rsidRPr="001C17DE">
        <w:rPr>
          <w:rFonts w:hAnsi="ＭＳ 明朝" w:cs="MS-Mincho" w:hint="eastAsia"/>
          <w:snapToGrid w:val="0"/>
          <w:spacing w:val="-4"/>
          <w:kern w:val="0"/>
        </w:rPr>
        <w:t>必要な事項を定める</w:t>
      </w:r>
      <w:r w:rsidR="00214C3D" w:rsidRPr="001C17DE">
        <w:rPr>
          <w:rFonts w:hAnsi="ＭＳ 明朝" w:cs="MS-Mincho" w:hint="eastAsia"/>
          <w:snapToGrid w:val="0"/>
          <w:spacing w:val="-4"/>
          <w:kern w:val="0"/>
        </w:rPr>
        <w:t>ものとする</w:t>
      </w:r>
      <w:r w:rsidRPr="001C17DE">
        <w:rPr>
          <w:rFonts w:hAnsi="ＭＳ 明朝" w:cs="MS-Mincho" w:hint="eastAsia"/>
          <w:snapToGrid w:val="0"/>
          <w:spacing w:val="-4"/>
          <w:kern w:val="0"/>
        </w:rPr>
        <w:t>。</w:t>
      </w:r>
    </w:p>
    <w:p w14:paraId="151090F7" w14:textId="525175C5" w:rsidR="00C16DC7" w:rsidRPr="001C17DE" w:rsidRDefault="00C16DC7" w:rsidP="00BC0137">
      <w:pPr>
        <w:autoSpaceDE w:val="0"/>
        <w:autoSpaceDN w:val="0"/>
        <w:adjustRightInd w:val="0"/>
        <w:jc w:val="left"/>
        <w:rPr>
          <w:rFonts w:hAnsi="ＭＳ 明朝" w:cs="MS-Mincho"/>
          <w:snapToGrid w:val="0"/>
          <w:spacing w:val="-4"/>
          <w:kern w:val="0"/>
        </w:rPr>
      </w:pPr>
      <w:r w:rsidRPr="001C17DE">
        <w:rPr>
          <w:rFonts w:hAnsi="ＭＳ 明朝" w:cs="MS-Mincho" w:hint="eastAsia"/>
          <w:snapToGrid w:val="0"/>
          <w:color w:val="FF0000"/>
          <w:spacing w:val="-4"/>
          <w:kern w:val="0"/>
        </w:rPr>
        <w:t xml:space="preserve">　</w:t>
      </w:r>
      <w:r w:rsidR="001C17DE">
        <w:rPr>
          <w:rFonts w:hAnsi="ＭＳ 明朝" w:cs="MS-Mincho" w:hint="eastAsia"/>
          <w:snapToGrid w:val="0"/>
          <w:spacing w:val="-4"/>
          <w:kern w:val="0"/>
        </w:rPr>
        <w:t>（</w:t>
      </w:r>
      <w:r w:rsidRPr="001C17DE">
        <w:rPr>
          <w:rFonts w:hAnsi="ＭＳ 明朝" w:cs="MS-Mincho" w:hint="eastAsia"/>
          <w:snapToGrid w:val="0"/>
          <w:spacing w:val="-4"/>
          <w:kern w:val="0"/>
        </w:rPr>
        <w:t>定義</w:t>
      </w:r>
      <w:r w:rsidR="001C17DE">
        <w:rPr>
          <w:rFonts w:hAnsi="ＭＳ 明朝" w:cs="MS-Mincho" w:hint="eastAsia"/>
          <w:snapToGrid w:val="0"/>
          <w:spacing w:val="-4"/>
          <w:kern w:val="0"/>
        </w:rPr>
        <w:t>）</w:t>
      </w:r>
    </w:p>
    <w:p w14:paraId="01874FEE" w14:textId="447F9F2D" w:rsidR="004F4594" w:rsidRDefault="00C16DC7" w:rsidP="00776AC2">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spacing w:val="-4"/>
          <w:kern w:val="0"/>
        </w:rPr>
        <w:t>第２条　この要綱において、</w:t>
      </w:r>
      <w:r w:rsidR="00A62CA2">
        <w:rPr>
          <w:rFonts w:hAnsi="ＭＳ 明朝" w:cs="MS-Mincho" w:hint="eastAsia"/>
          <w:snapToGrid w:val="0"/>
          <w:spacing w:val="-4"/>
          <w:kern w:val="0"/>
        </w:rPr>
        <w:t>「こども食堂」とは、市内</w:t>
      </w:r>
      <w:r w:rsidR="00776AC2">
        <w:rPr>
          <w:rFonts w:hAnsi="ＭＳ 明朝" w:cs="MS-Mincho" w:hint="eastAsia"/>
          <w:snapToGrid w:val="0"/>
          <w:spacing w:val="-4"/>
          <w:kern w:val="0"/>
        </w:rPr>
        <w:t>で</w:t>
      </w:r>
      <w:r w:rsidR="0023640A">
        <w:rPr>
          <w:rFonts w:hAnsi="ＭＳ 明朝" w:cs="MS-Mincho" w:hint="eastAsia"/>
          <w:snapToGrid w:val="0"/>
          <w:spacing w:val="-4"/>
          <w:kern w:val="0"/>
        </w:rPr>
        <w:t>主に</w:t>
      </w:r>
      <w:r w:rsidR="000D17D7">
        <w:rPr>
          <w:rFonts w:hAnsi="ＭＳ 明朝" w:cs="MS-Mincho" w:hint="eastAsia"/>
          <w:snapToGrid w:val="0"/>
          <w:spacing w:val="-4"/>
          <w:kern w:val="0"/>
        </w:rPr>
        <w:t>18歳未</w:t>
      </w:r>
      <w:r w:rsidR="00C70611">
        <w:rPr>
          <w:rFonts w:hAnsi="ＭＳ 明朝" w:cs="MS-Mincho" w:hint="eastAsia"/>
          <w:snapToGrid w:val="0"/>
          <w:spacing w:val="-4"/>
          <w:kern w:val="0"/>
        </w:rPr>
        <w:t>満</w:t>
      </w:r>
      <w:r w:rsidR="000D17D7">
        <w:rPr>
          <w:rFonts w:hAnsi="ＭＳ 明朝" w:cs="MS-Mincho" w:hint="eastAsia"/>
          <w:snapToGrid w:val="0"/>
          <w:spacing w:val="-4"/>
          <w:kern w:val="0"/>
        </w:rPr>
        <w:t>の子どもに対し、</w:t>
      </w:r>
      <w:r w:rsidR="00A62CA2">
        <w:rPr>
          <w:rFonts w:hAnsi="ＭＳ 明朝" w:cs="MS-Mincho" w:hint="eastAsia"/>
          <w:snapToGrid w:val="0"/>
          <w:spacing w:val="-4"/>
          <w:kern w:val="0"/>
        </w:rPr>
        <w:t>無料</w:t>
      </w:r>
      <w:r w:rsidR="00EB4434">
        <w:rPr>
          <w:rFonts w:hAnsi="ＭＳ 明朝" w:cs="MS-Mincho" w:hint="eastAsia"/>
          <w:snapToGrid w:val="0"/>
          <w:spacing w:val="-4"/>
          <w:kern w:val="0"/>
        </w:rPr>
        <w:t>又</w:t>
      </w:r>
      <w:r w:rsidR="00A62CA2">
        <w:rPr>
          <w:rFonts w:hAnsi="ＭＳ 明朝" w:cs="MS-Mincho" w:hint="eastAsia"/>
          <w:snapToGrid w:val="0"/>
          <w:spacing w:val="-4"/>
          <w:kern w:val="0"/>
        </w:rPr>
        <w:t>は低額な料金で食事の提供を行う事業をいう。</w:t>
      </w:r>
    </w:p>
    <w:p w14:paraId="37C4F295" w14:textId="479338C1" w:rsidR="002557B5" w:rsidRDefault="002557B5" w:rsidP="00A62CA2">
      <w:pPr>
        <w:autoSpaceDE w:val="0"/>
        <w:autoSpaceDN w:val="0"/>
        <w:adjustRightInd w:val="0"/>
        <w:ind w:left="232" w:hangingChars="100" w:hanging="232"/>
        <w:jc w:val="left"/>
        <w:rPr>
          <w:rFonts w:hAnsi="ＭＳ 明朝" w:cs="MS-Mincho"/>
          <w:snapToGrid w:val="0"/>
          <w:spacing w:val="-4"/>
          <w:kern w:val="0"/>
        </w:rPr>
      </w:pPr>
      <w:r>
        <w:rPr>
          <w:rFonts w:hAnsi="ＭＳ 明朝" w:cs="MS-Mincho" w:hint="eastAsia"/>
          <w:snapToGrid w:val="0"/>
          <w:spacing w:val="-4"/>
          <w:kern w:val="0"/>
        </w:rPr>
        <w:t xml:space="preserve">　（補助対象事業）</w:t>
      </w:r>
    </w:p>
    <w:p w14:paraId="54F3DF5E" w14:textId="77777777" w:rsidR="00C70611" w:rsidRDefault="002557B5" w:rsidP="00E01B17">
      <w:pPr>
        <w:autoSpaceDE w:val="0"/>
        <w:autoSpaceDN w:val="0"/>
        <w:adjustRightInd w:val="0"/>
        <w:ind w:left="232" w:hangingChars="100" w:hanging="232"/>
        <w:jc w:val="left"/>
        <w:rPr>
          <w:rFonts w:hAnsi="ＭＳ 明朝" w:cs="MS-Mincho"/>
          <w:snapToGrid w:val="0"/>
          <w:spacing w:val="-4"/>
          <w:kern w:val="0"/>
        </w:rPr>
      </w:pPr>
      <w:r>
        <w:rPr>
          <w:rFonts w:hAnsi="ＭＳ 明朝" w:cs="MS-Mincho" w:hint="eastAsia"/>
          <w:snapToGrid w:val="0"/>
          <w:spacing w:val="-4"/>
          <w:kern w:val="0"/>
        </w:rPr>
        <w:t>第</w:t>
      </w:r>
      <w:r w:rsidR="00FC2271">
        <w:rPr>
          <w:rFonts w:hAnsi="ＭＳ 明朝" w:cs="MS-Mincho" w:hint="eastAsia"/>
          <w:snapToGrid w:val="0"/>
          <w:spacing w:val="-4"/>
          <w:kern w:val="0"/>
        </w:rPr>
        <w:t>３</w:t>
      </w:r>
      <w:r>
        <w:rPr>
          <w:rFonts w:hAnsi="ＭＳ 明朝" w:cs="MS-Mincho" w:hint="eastAsia"/>
          <w:snapToGrid w:val="0"/>
          <w:spacing w:val="-4"/>
          <w:kern w:val="0"/>
        </w:rPr>
        <w:t>条</w:t>
      </w:r>
      <w:r w:rsidR="00E01B17">
        <w:rPr>
          <w:rFonts w:hAnsi="ＭＳ 明朝" w:cs="MS-Mincho" w:hint="eastAsia"/>
          <w:snapToGrid w:val="0"/>
          <w:spacing w:val="-4"/>
          <w:kern w:val="0"/>
        </w:rPr>
        <w:t xml:space="preserve">　</w:t>
      </w:r>
      <w:r w:rsidR="007F4CE7">
        <w:rPr>
          <w:rFonts w:hAnsi="ＭＳ 明朝" w:cs="MS-Mincho" w:hint="eastAsia"/>
          <w:snapToGrid w:val="0"/>
          <w:spacing w:val="-4"/>
          <w:kern w:val="0"/>
        </w:rPr>
        <w:t>補助金の交付対象となる事業（以下「補助</w:t>
      </w:r>
      <w:r w:rsidR="0021570A">
        <w:rPr>
          <w:rFonts w:hAnsi="ＭＳ 明朝" w:cs="MS-Mincho" w:hint="eastAsia"/>
          <w:snapToGrid w:val="0"/>
          <w:spacing w:val="-4"/>
          <w:kern w:val="0"/>
        </w:rPr>
        <w:t>対象</w:t>
      </w:r>
      <w:r w:rsidR="007F4CE7">
        <w:rPr>
          <w:rFonts w:hAnsi="ＭＳ 明朝" w:cs="MS-Mincho" w:hint="eastAsia"/>
          <w:snapToGrid w:val="0"/>
          <w:spacing w:val="-4"/>
          <w:kern w:val="0"/>
        </w:rPr>
        <w:t>事業」という。）は</w:t>
      </w:r>
      <w:r w:rsidR="000335A2">
        <w:rPr>
          <w:rFonts w:hAnsi="ＭＳ 明朝" w:cs="MS-Mincho" w:hint="eastAsia"/>
          <w:snapToGrid w:val="0"/>
          <w:spacing w:val="-4"/>
          <w:kern w:val="0"/>
        </w:rPr>
        <w:t>令和</w:t>
      </w:r>
    </w:p>
    <w:p w14:paraId="4533BFDE" w14:textId="250E8781" w:rsidR="007F4CE7" w:rsidRDefault="000335A2" w:rsidP="00DF7958">
      <w:pPr>
        <w:autoSpaceDE w:val="0"/>
        <w:autoSpaceDN w:val="0"/>
        <w:adjustRightInd w:val="0"/>
        <w:ind w:leftChars="100" w:left="236"/>
        <w:jc w:val="left"/>
        <w:rPr>
          <w:rFonts w:hAnsi="ＭＳ 明朝" w:cs="MS-Mincho"/>
          <w:snapToGrid w:val="0"/>
          <w:spacing w:val="-4"/>
          <w:kern w:val="0"/>
        </w:rPr>
      </w:pPr>
      <w:r>
        <w:rPr>
          <w:rFonts w:hAnsi="ＭＳ 明朝" w:cs="MS-Mincho" w:hint="eastAsia"/>
          <w:snapToGrid w:val="0"/>
          <w:spacing w:val="-4"/>
          <w:kern w:val="0"/>
        </w:rPr>
        <w:t>７年10月１日から令和８年２月28日までに実施</w:t>
      </w:r>
      <w:r w:rsidR="00A44F1F">
        <w:rPr>
          <w:rFonts w:hAnsi="ＭＳ 明朝" w:cs="MS-Mincho" w:hint="eastAsia"/>
          <w:snapToGrid w:val="0"/>
          <w:spacing w:val="-4"/>
          <w:kern w:val="0"/>
        </w:rPr>
        <w:t>する</w:t>
      </w:r>
      <w:r w:rsidR="007E3682">
        <w:rPr>
          <w:rFonts w:hAnsi="ＭＳ 明朝" w:cs="MS-Mincho" w:hint="eastAsia"/>
          <w:snapToGrid w:val="0"/>
          <w:spacing w:val="-4"/>
          <w:kern w:val="0"/>
        </w:rPr>
        <w:t>こども食堂</w:t>
      </w:r>
      <w:r>
        <w:rPr>
          <w:rFonts w:hAnsi="ＭＳ 明朝" w:cs="MS-Mincho" w:hint="eastAsia"/>
          <w:snapToGrid w:val="0"/>
          <w:spacing w:val="-4"/>
          <w:kern w:val="0"/>
        </w:rPr>
        <w:t>であって、</w:t>
      </w:r>
      <w:r w:rsidR="007F4CE7">
        <w:rPr>
          <w:rFonts w:hAnsi="ＭＳ 明朝" w:cs="MS-Mincho" w:hint="eastAsia"/>
          <w:snapToGrid w:val="0"/>
          <w:spacing w:val="-4"/>
          <w:kern w:val="0"/>
        </w:rPr>
        <w:t>次に掲げる要件の</w:t>
      </w:r>
      <w:r w:rsidR="00E92265">
        <w:rPr>
          <w:rFonts w:hAnsi="ＭＳ 明朝" w:cs="MS-Mincho" w:hint="eastAsia"/>
          <w:snapToGrid w:val="0"/>
          <w:spacing w:val="-4"/>
          <w:kern w:val="0"/>
        </w:rPr>
        <w:t>全てを</w:t>
      </w:r>
      <w:r w:rsidR="007F4CE7">
        <w:rPr>
          <w:rFonts w:hAnsi="ＭＳ 明朝" w:cs="MS-Mincho" w:hint="eastAsia"/>
          <w:snapToGrid w:val="0"/>
          <w:spacing w:val="-4"/>
          <w:kern w:val="0"/>
        </w:rPr>
        <w:t>満たすも</w:t>
      </w:r>
      <w:r w:rsidR="007A3DF4">
        <w:rPr>
          <w:rFonts w:hAnsi="ＭＳ 明朝" w:cs="MS-Mincho" w:hint="eastAsia"/>
          <w:snapToGrid w:val="0"/>
          <w:spacing w:val="-4"/>
          <w:kern w:val="0"/>
        </w:rPr>
        <w:t>の</w:t>
      </w:r>
      <w:r w:rsidR="007F4CE7">
        <w:rPr>
          <w:rFonts w:hAnsi="ＭＳ 明朝" w:cs="MS-Mincho" w:hint="eastAsia"/>
          <w:snapToGrid w:val="0"/>
          <w:spacing w:val="-4"/>
          <w:kern w:val="0"/>
        </w:rPr>
        <w:t>とする。</w:t>
      </w:r>
    </w:p>
    <w:p w14:paraId="2F663576" w14:textId="2BE526FB" w:rsidR="00E07B79" w:rsidRDefault="00C70611" w:rsidP="00C70611">
      <w:pPr>
        <w:autoSpaceDE w:val="0"/>
        <w:autoSpaceDN w:val="0"/>
        <w:ind w:left="348" w:hangingChars="150" w:hanging="348"/>
        <w:jc w:val="left"/>
        <w:rPr>
          <w:rFonts w:hAnsi="ＭＳ 明朝" w:cs="MS-Mincho"/>
          <w:snapToGrid w:val="0"/>
          <w:spacing w:val="-4"/>
          <w:kern w:val="0"/>
        </w:rPr>
      </w:pPr>
      <w:r>
        <w:rPr>
          <w:rFonts w:hAnsi="ＭＳ 明朝" w:cs="MS-Mincho" w:hint="eastAsia"/>
          <w:snapToGrid w:val="0"/>
          <w:spacing w:val="-4"/>
          <w:kern w:val="0"/>
        </w:rPr>
        <w:t xml:space="preserve">　</w:t>
      </w:r>
      <w:r w:rsidR="000163DC">
        <w:rPr>
          <w:rFonts w:hAnsi="ＭＳ 明朝" w:cs="MS-Mincho" w:hint="eastAsia"/>
          <w:snapToGrid w:val="0"/>
          <w:spacing w:val="-4"/>
          <w:kern w:val="0"/>
        </w:rPr>
        <w:t>（１）</w:t>
      </w:r>
      <w:r w:rsidR="00E07B79" w:rsidRPr="00E07B79">
        <w:rPr>
          <w:rFonts w:hAnsi="ＭＳ 明朝" w:cs="MS-Mincho" w:hint="eastAsia"/>
          <w:snapToGrid w:val="0"/>
          <w:spacing w:val="-4"/>
          <w:kern w:val="0"/>
        </w:rPr>
        <w:t>食事</w:t>
      </w:r>
      <w:r w:rsidR="00DF7958">
        <w:rPr>
          <w:rFonts w:hAnsi="ＭＳ 明朝" w:cs="MS-Mincho" w:hint="eastAsia"/>
          <w:snapToGrid w:val="0"/>
          <w:spacing w:val="-4"/>
          <w:kern w:val="0"/>
        </w:rPr>
        <w:t>の</w:t>
      </w:r>
      <w:r w:rsidR="00E07B79" w:rsidRPr="00E07B79">
        <w:rPr>
          <w:rFonts w:hAnsi="ＭＳ 明朝" w:cs="MS-Mincho" w:hint="eastAsia"/>
          <w:snapToGrid w:val="0"/>
          <w:spacing w:val="-4"/>
          <w:kern w:val="0"/>
        </w:rPr>
        <w:t>提供に当た</w:t>
      </w:r>
      <w:r w:rsidR="00DF7958">
        <w:rPr>
          <w:rFonts w:hAnsi="ＭＳ 明朝" w:cs="MS-Mincho" w:hint="eastAsia"/>
          <w:snapToGrid w:val="0"/>
          <w:spacing w:val="-4"/>
          <w:kern w:val="0"/>
        </w:rPr>
        <w:t>り</w:t>
      </w:r>
      <w:r w:rsidR="00E07B79" w:rsidRPr="00E07B79">
        <w:rPr>
          <w:rFonts w:hAnsi="ＭＳ 明朝" w:cs="MS-Mincho" w:hint="eastAsia"/>
          <w:snapToGrid w:val="0"/>
          <w:spacing w:val="-4"/>
          <w:kern w:val="0"/>
        </w:rPr>
        <w:t>、必要な衛生管理を徹底していること</w:t>
      </w:r>
      <w:r w:rsidR="00E07B79">
        <w:rPr>
          <w:rFonts w:hAnsi="ＭＳ 明朝" w:cs="MS-Mincho" w:hint="eastAsia"/>
          <w:snapToGrid w:val="0"/>
          <w:spacing w:val="-4"/>
          <w:kern w:val="0"/>
        </w:rPr>
        <w:t>。</w:t>
      </w:r>
    </w:p>
    <w:p w14:paraId="0CA4B36C" w14:textId="78CE100C" w:rsidR="00C70611" w:rsidRDefault="00C70611" w:rsidP="00C70611">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w:t>
      </w:r>
      <w:r w:rsidR="00E07B79">
        <w:rPr>
          <w:rFonts w:hAnsi="ＭＳ 明朝" w:cs="MS-Mincho" w:hint="eastAsia"/>
          <w:snapToGrid w:val="0"/>
          <w:spacing w:val="-4"/>
          <w:kern w:val="0"/>
        </w:rPr>
        <w:t>（２）異物混入、</w:t>
      </w:r>
      <w:r w:rsidR="00E07B79" w:rsidRPr="00E07B79">
        <w:rPr>
          <w:rFonts w:hAnsi="ＭＳ 明朝" w:cs="MS-Mincho" w:hint="eastAsia"/>
          <w:snapToGrid w:val="0"/>
          <w:spacing w:val="-4"/>
          <w:kern w:val="0"/>
        </w:rPr>
        <w:t>食物アレルギー</w:t>
      </w:r>
      <w:r w:rsidR="00E07B79">
        <w:rPr>
          <w:rFonts w:hAnsi="ＭＳ 明朝" w:cs="MS-Mincho" w:hint="eastAsia"/>
          <w:snapToGrid w:val="0"/>
          <w:spacing w:val="-4"/>
          <w:kern w:val="0"/>
        </w:rPr>
        <w:t>、誤嚥</w:t>
      </w:r>
      <w:r w:rsidR="00DF7958">
        <w:rPr>
          <w:rFonts w:hAnsi="ＭＳ 明朝" w:cs="MS-Mincho" w:hint="eastAsia"/>
          <w:snapToGrid w:val="0"/>
          <w:spacing w:val="-4"/>
          <w:kern w:val="0"/>
        </w:rPr>
        <w:t>、</w:t>
      </w:r>
      <w:r w:rsidR="00E07B79">
        <w:rPr>
          <w:rFonts w:hAnsi="ＭＳ 明朝" w:cs="MS-Mincho" w:hint="eastAsia"/>
          <w:snapToGrid w:val="0"/>
          <w:spacing w:val="-4"/>
          <w:kern w:val="0"/>
        </w:rPr>
        <w:t>窒息その他</w:t>
      </w:r>
      <w:r w:rsidR="00DF7958">
        <w:rPr>
          <w:rFonts w:hAnsi="ＭＳ 明朝" w:cs="MS-Mincho" w:hint="eastAsia"/>
          <w:snapToGrid w:val="0"/>
          <w:spacing w:val="-4"/>
          <w:kern w:val="0"/>
        </w:rPr>
        <w:t>の</w:t>
      </w:r>
      <w:r w:rsidR="00E07B79" w:rsidRPr="00E07B79">
        <w:rPr>
          <w:rFonts w:hAnsi="ＭＳ 明朝" w:cs="MS-Mincho" w:hint="eastAsia"/>
          <w:snapToGrid w:val="0"/>
          <w:spacing w:val="-4"/>
          <w:kern w:val="0"/>
        </w:rPr>
        <w:t>原因</w:t>
      </w:r>
      <w:r w:rsidR="00DF7958">
        <w:rPr>
          <w:rFonts w:hAnsi="ＭＳ 明朝" w:cs="MS-Mincho" w:hint="eastAsia"/>
          <w:snapToGrid w:val="0"/>
          <w:spacing w:val="-4"/>
          <w:kern w:val="0"/>
        </w:rPr>
        <w:t>による</w:t>
      </w:r>
      <w:r w:rsidR="00E07B79" w:rsidRPr="00E07B79">
        <w:rPr>
          <w:rFonts w:hAnsi="ＭＳ 明朝" w:cs="MS-Mincho" w:hint="eastAsia"/>
          <w:snapToGrid w:val="0"/>
          <w:spacing w:val="-4"/>
          <w:kern w:val="0"/>
        </w:rPr>
        <w:t>事故の防</w:t>
      </w:r>
    </w:p>
    <w:p w14:paraId="079537C5" w14:textId="112AA060" w:rsidR="000163DC" w:rsidRPr="00E07B79" w:rsidRDefault="00E07B79" w:rsidP="00C70611">
      <w:pPr>
        <w:autoSpaceDE w:val="0"/>
        <w:autoSpaceDN w:val="0"/>
        <w:ind w:leftChars="200" w:left="591" w:hangingChars="51" w:hanging="118"/>
        <w:jc w:val="left"/>
        <w:rPr>
          <w:rFonts w:hAnsi="ＭＳ 明朝" w:cs="MS-Mincho"/>
          <w:snapToGrid w:val="0"/>
          <w:spacing w:val="-4"/>
          <w:kern w:val="0"/>
        </w:rPr>
      </w:pPr>
      <w:r w:rsidRPr="00E07B79">
        <w:rPr>
          <w:rFonts w:hAnsi="ＭＳ 明朝" w:cs="MS-Mincho" w:hint="eastAsia"/>
          <w:snapToGrid w:val="0"/>
          <w:spacing w:val="-4"/>
          <w:kern w:val="0"/>
        </w:rPr>
        <w:t>止に努めていること。</w:t>
      </w:r>
    </w:p>
    <w:p w14:paraId="537078E6" w14:textId="3D4F6E08" w:rsidR="00BA6DDC" w:rsidRDefault="00C70611" w:rsidP="00C70611">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BA6DDC">
        <w:rPr>
          <w:rFonts w:hAnsi="ＭＳ 明朝" w:cs="MS-Mincho" w:hint="eastAsia"/>
          <w:snapToGrid w:val="0"/>
          <w:spacing w:val="-4"/>
          <w:kern w:val="0"/>
        </w:rPr>
        <w:t>（</w:t>
      </w:r>
      <w:r w:rsidR="00E07B79">
        <w:rPr>
          <w:rFonts w:hAnsi="ＭＳ 明朝" w:cs="MS-Mincho" w:hint="eastAsia"/>
          <w:snapToGrid w:val="0"/>
          <w:spacing w:val="-4"/>
          <w:kern w:val="0"/>
        </w:rPr>
        <w:t>３</w:t>
      </w:r>
      <w:r w:rsidR="00AD1E2F">
        <w:rPr>
          <w:rFonts w:hAnsi="ＭＳ 明朝" w:cs="MS-Mincho" w:hint="eastAsia"/>
          <w:snapToGrid w:val="0"/>
          <w:spacing w:val="-4"/>
          <w:kern w:val="0"/>
        </w:rPr>
        <w:t>）</w:t>
      </w:r>
      <w:r w:rsidR="00DF7958">
        <w:rPr>
          <w:rFonts w:hAnsi="ＭＳ 明朝" w:cs="MS-Mincho" w:hint="eastAsia"/>
          <w:snapToGrid w:val="0"/>
          <w:spacing w:val="-4"/>
          <w:kern w:val="0"/>
        </w:rPr>
        <w:t>こども食堂の実施を</w:t>
      </w:r>
      <w:r w:rsidR="00BA6DDC">
        <w:rPr>
          <w:rFonts w:hAnsi="ＭＳ 明朝" w:cs="MS-Mincho" w:hint="eastAsia"/>
          <w:snapToGrid w:val="0"/>
          <w:spacing w:val="-4"/>
          <w:kern w:val="0"/>
        </w:rPr>
        <w:t>事前に周知し、及び公表</w:t>
      </w:r>
      <w:r w:rsidR="007E5914">
        <w:rPr>
          <w:rFonts w:hAnsi="ＭＳ 明朝" w:cs="MS-Mincho" w:hint="eastAsia"/>
          <w:snapToGrid w:val="0"/>
          <w:spacing w:val="-4"/>
          <w:kern w:val="0"/>
        </w:rPr>
        <w:t>する</w:t>
      </w:r>
      <w:r w:rsidR="00BA6DDC">
        <w:rPr>
          <w:rFonts w:hAnsi="ＭＳ 明朝" w:cs="MS-Mincho" w:hint="eastAsia"/>
          <w:snapToGrid w:val="0"/>
          <w:spacing w:val="-4"/>
          <w:kern w:val="0"/>
        </w:rPr>
        <w:t>こと。</w:t>
      </w:r>
    </w:p>
    <w:p w14:paraId="2C72D7DF" w14:textId="77777777" w:rsidR="00C70611" w:rsidRDefault="00C70611" w:rsidP="00C70611">
      <w:pPr>
        <w:autoSpaceDE w:val="0"/>
        <w:autoSpaceDN w:val="0"/>
        <w:adjustRightInd w:val="0"/>
        <w:ind w:left="348" w:hangingChars="150" w:hanging="348"/>
        <w:jc w:val="left"/>
        <w:rPr>
          <w:rFonts w:hAnsi="ＭＳ 明朝" w:cs="MS-Mincho"/>
          <w:snapToGrid w:val="0"/>
          <w:spacing w:val="-4"/>
          <w:kern w:val="0"/>
        </w:rPr>
      </w:pPr>
      <w:r>
        <w:rPr>
          <w:rFonts w:hAnsi="ＭＳ 明朝" w:cs="MS-Mincho" w:hint="eastAsia"/>
          <w:snapToGrid w:val="0"/>
          <w:spacing w:val="-4"/>
          <w:kern w:val="0"/>
        </w:rPr>
        <w:t xml:space="preserve">　</w:t>
      </w:r>
      <w:r w:rsidR="00AD1E2F">
        <w:rPr>
          <w:rFonts w:hAnsi="ＭＳ 明朝" w:cs="MS-Mincho" w:hint="eastAsia"/>
          <w:snapToGrid w:val="0"/>
          <w:spacing w:val="-4"/>
          <w:kern w:val="0"/>
        </w:rPr>
        <w:t>（</w:t>
      </w:r>
      <w:r w:rsidR="000E575F">
        <w:rPr>
          <w:rFonts w:hAnsi="ＭＳ 明朝" w:cs="MS-Mincho" w:hint="eastAsia"/>
          <w:snapToGrid w:val="0"/>
          <w:spacing w:val="-4"/>
          <w:kern w:val="0"/>
        </w:rPr>
        <w:t>４</w:t>
      </w:r>
      <w:r w:rsidR="00AD1E2F">
        <w:rPr>
          <w:rFonts w:hAnsi="ＭＳ 明朝" w:cs="MS-Mincho" w:hint="eastAsia"/>
          <w:snapToGrid w:val="0"/>
          <w:spacing w:val="-4"/>
          <w:kern w:val="0"/>
        </w:rPr>
        <w:t>）補助</w:t>
      </w:r>
      <w:r w:rsidR="0021570A">
        <w:rPr>
          <w:rFonts w:hAnsi="ＭＳ 明朝" w:cs="MS-Mincho" w:hint="eastAsia"/>
          <w:snapToGrid w:val="0"/>
          <w:spacing w:val="-4"/>
          <w:kern w:val="0"/>
        </w:rPr>
        <w:t>対象</w:t>
      </w:r>
      <w:r w:rsidR="00AD1E2F">
        <w:rPr>
          <w:rFonts w:hAnsi="ＭＳ 明朝" w:cs="MS-Mincho" w:hint="eastAsia"/>
          <w:snapToGrid w:val="0"/>
          <w:spacing w:val="-4"/>
          <w:kern w:val="0"/>
        </w:rPr>
        <w:t>事業を行うに当たり、営利活動、政治活動及び宗教活動を行わ</w:t>
      </w:r>
    </w:p>
    <w:p w14:paraId="5CB2D866" w14:textId="53454E84" w:rsidR="00AD1E2F" w:rsidRDefault="00AD1E2F" w:rsidP="00C70611">
      <w:pPr>
        <w:autoSpaceDE w:val="0"/>
        <w:autoSpaceDN w:val="0"/>
        <w:adjustRightInd w:val="0"/>
        <w:ind w:leftChars="100" w:left="236" w:firstLineChars="100" w:firstLine="232"/>
        <w:jc w:val="left"/>
        <w:rPr>
          <w:rFonts w:hAnsi="ＭＳ 明朝" w:cs="MS-Mincho"/>
          <w:snapToGrid w:val="0"/>
          <w:spacing w:val="-4"/>
          <w:kern w:val="0"/>
        </w:rPr>
      </w:pPr>
      <w:r>
        <w:rPr>
          <w:rFonts w:hAnsi="ＭＳ 明朝" w:cs="MS-Mincho" w:hint="eastAsia"/>
          <w:snapToGrid w:val="0"/>
          <w:spacing w:val="-4"/>
          <w:kern w:val="0"/>
        </w:rPr>
        <w:t>ないこと。</w:t>
      </w:r>
    </w:p>
    <w:p w14:paraId="4BA1BE53" w14:textId="41AC9E74" w:rsidR="00FC2271" w:rsidRPr="001C17DE" w:rsidRDefault="00C70611" w:rsidP="00C70611">
      <w:pPr>
        <w:autoSpaceDE w:val="0"/>
        <w:autoSpaceDN w:val="0"/>
        <w:adjustRightInd w:val="0"/>
        <w:ind w:left="467" w:hangingChars="201" w:hanging="467"/>
        <w:jc w:val="left"/>
        <w:rPr>
          <w:rFonts w:hAnsi="ＭＳ 明朝" w:cs="MS-Mincho"/>
          <w:snapToGrid w:val="0"/>
          <w:color w:val="FF0000"/>
          <w:spacing w:val="-4"/>
          <w:kern w:val="0"/>
        </w:rPr>
      </w:pPr>
      <w:r>
        <w:rPr>
          <w:rFonts w:hAnsi="ＭＳ 明朝" w:cs="MS-Mincho" w:hint="eastAsia"/>
          <w:snapToGrid w:val="0"/>
          <w:spacing w:val="-4"/>
          <w:kern w:val="0"/>
        </w:rPr>
        <w:t xml:space="preserve">　</w:t>
      </w:r>
      <w:r w:rsidR="00FC2271">
        <w:rPr>
          <w:rFonts w:hAnsi="ＭＳ 明朝" w:cs="MS-Mincho" w:hint="eastAsia"/>
          <w:snapToGrid w:val="0"/>
          <w:spacing w:val="-4"/>
          <w:kern w:val="0"/>
        </w:rPr>
        <w:t>（補助</w:t>
      </w:r>
      <w:r w:rsidR="00FC2271" w:rsidRPr="001C17DE">
        <w:rPr>
          <w:rFonts w:hAnsi="ＭＳ 明朝" w:cs="MS-Mincho" w:hint="eastAsia"/>
          <w:snapToGrid w:val="0"/>
          <w:spacing w:val="-4"/>
          <w:kern w:val="0"/>
        </w:rPr>
        <w:t>対象者</w:t>
      </w:r>
      <w:r w:rsidR="00FC2271">
        <w:rPr>
          <w:rFonts w:hAnsi="ＭＳ 明朝" w:cs="MS-Mincho" w:hint="eastAsia"/>
          <w:snapToGrid w:val="0"/>
          <w:spacing w:val="-4"/>
          <w:kern w:val="0"/>
        </w:rPr>
        <w:t>）</w:t>
      </w:r>
    </w:p>
    <w:p w14:paraId="555CA2A0" w14:textId="6A0976CD" w:rsidR="00E07B79" w:rsidRPr="00E07B79" w:rsidRDefault="00FC2271" w:rsidP="001127E3">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spacing w:val="-4"/>
          <w:kern w:val="0"/>
        </w:rPr>
        <w:t>第</w:t>
      </w:r>
      <w:r>
        <w:rPr>
          <w:rFonts w:hAnsi="ＭＳ 明朝" w:cs="MS-Mincho" w:hint="eastAsia"/>
          <w:snapToGrid w:val="0"/>
          <w:spacing w:val="-4"/>
          <w:kern w:val="0"/>
        </w:rPr>
        <w:t>４</w:t>
      </w:r>
      <w:r w:rsidRPr="001C17DE">
        <w:rPr>
          <w:rFonts w:hAnsi="ＭＳ 明朝" w:cs="MS-Mincho" w:hint="eastAsia"/>
          <w:snapToGrid w:val="0"/>
          <w:spacing w:val="-4"/>
          <w:kern w:val="0"/>
        </w:rPr>
        <w:t xml:space="preserve">条　</w:t>
      </w:r>
      <w:r>
        <w:rPr>
          <w:rFonts w:hAnsi="ＭＳ 明朝" w:cs="MS-Mincho" w:hint="eastAsia"/>
          <w:snapToGrid w:val="0"/>
          <w:spacing w:val="-4"/>
          <w:kern w:val="0"/>
        </w:rPr>
        <w:t>補助金</w:t>
      </w:r>
      <w:r w:rsidRPr="001C17DE">
        <w:rPr>
          <w:rFonts w:hAnsi="ＭＳ 明朝" w:cs="MS-Mincho" w:hint="eastAsia"/>
          <w:snapToGrid w:val="0"/>
          <w:spacing w:val="-4"/>
          <w:kern w:val="0"/>
        </w:rPr>
        <w:t>の交付の対象となる者は、</w:t>
      </w:r>
      <w:r>
        <w:rPr>
          <w:rFonts w:hAnsi="ＭＳ 明朝" w:cs="MS-Mincho" w:hint="eastAsia"/>
          <w:snapToGrid w:val="0"/>
          <w:spacing w:val="-4"/>
          <w:kern w:val="0"/>
        </w:rPr>
        <w:t>補助対象事業を実施する個人又は団体とする。</w:t>
      </w:r>
    </w:p>
    <w:p w14:paraId="15E44DC4" w14:textId="6EB94661" w:rsidR="00780AA4" w:rsidRDefault="00C16DC7" w:rsidP="00610702">
      <w:pPr>
        <w:autoSpaceDE w:val="0"/>
        <w:autoSpaceDN w:val="0"/>
        <w:adjustRightInd w:val="0"/>
        <w:ind w:left="465" w:hangingChars="200" w:hanging="465"/>
        <w:jc w:val="left"/>
        <w:rPr>
          <w:rFonts w:hAnsi="ＭＳ 明朝" w:cs="MS-Mincho"/>
          <w:snapToGrid w:val="0"/>
          <w:spacing w:val="-4"/>
          <w:kern w:val="0"/>
        </w:rPr>
      </w:pPr>
      <w:r w:rsidRPr="00610702">
        <w:rPr>
          <w:rFonts w:hAnsi="ＭＳ 明朝" w:cs="MS-Mincho" w:hint="eastAsia"/>
          <w:snapToGrid w:val="0"/>
          <w:spacing w:val="-4"/>
          <w:kern w:val="0"/>
        </w:rPr>
        <w:t xml:space="preserve">　</w:t>
      </w:r>
      <w:r w:rsidR="00610702" w:rsidRPr="00610702">
        <w:rPr>
          <w:rFonts w:hAnsi="ＭＳ 明朝" w:cs="MS-Mincho" w:hint="eastAsia"/>
          <w:snapToGrid w:val="0"/>
          <w:spacing w:val="-4"/>
          <w:kern w:val="0"/>
        </w:rPr>
        <w:t>（補助対象経費）</w:t>
      </w:r>
    </w:p>
    <w:p w14:paraId="70A6C3A4" w14:textId="6E70DCCD" w:rsidR="00610702" w:rsidRPr="00610702" w:rsidRDefault="00610702" w:rsidP="00776AC2">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 xml:space="preserve">第５条　</w:t>
      </w:r>
      <w:r w:rsidR="005C49BC" w:rsidRPr="001C17DE">
        <w:rPr>
          <w:rFonts w:hAnsi="ＭＳ 明朝" w:cs="MS-Mincho" w:hint="eastAsia"/>
          <w:snapToGrid w:val="0"/>
          <w:spacing w:val="-4"/>
          <w:kern w:val="0"/>
        </w:rPr>
        <w:t>補助の対象となる経費</w:t>
      </w:r>
      <w:r w:rsidR="00776AC2">
        <w:rPr>
          <w:rFonts w:hAnsi="ＭＳ 明朝" w:cs="MS-Mincho" w:hint="eastAsia"/>
          <w:snapToGrid w:val="0"/>
          <w:spacing w:val="-4"/>
          <w:kern w:val="0"/>
        </w:rPr>
        <w:t>（以下「補助対象経費」という。）</w:t>
      </w:r>
      <w:r w:rsidR="005C49BC" w:rsidRPr="001C17DE">
        <w:rPr>
          <w:rFonts w:hAnsi="ＭＳ 明朝" w:cs="MS-Mincho" w:hint="eastAsia"/>
          <w:snapToGrid w:val="0"/>
          <w:spacing w:val="-4"/>
          <w:kern w:val="0"/>
        </w:rPr>
        <w:t>は、</w:t>
      </w:r>
      <w:r w:rsidR="005C49BC">
        <w:rPr>
          <w:rFonts w:hAnsi="ＭＳ 明朝" w:cs="MS-Mincho" w:hint="eastAsia"/>
          <w:snapToGrid w:val="0"/>
          <w:spacing w:val="-4"/>
          <w:kern w:val="0"/>
        </w:rPr>
        <w:t>補助対象事業に要する経費のうち別表</w:t>
      </w:r>
      <w:r w:rsidR="00A5632D">
        <w:rPr>
          <w:rFonts w:hAnsi="ＭＳ 明朝" w:cs="MS-Mincho" w:hint="eastAsia"/>
          <w:snapToGrid w:val="0"/>
          <w:spacing w:val="-4"/>
          <w:kern w:val="0"/>
        </w:rPr>
        <w:t>第</w:t>
      </w:r>
      <w:r w:rsidR="004A03C7">
        <w:rPr>
          <w:rFonts w:hAnsi="ＭＳ 明朝" w:cs="MS-Mincho" w:hint="eastAsia"/>
          <w:snapToGrid w:val="0"/>
          <w:spacing w:val="-4"/>
          <w:kern w:val="0"/>
        </w:rPr>
        <w:t>１</w:t>
      </w:r>
      <w:r w:rsidR="005C49BC">
        <w:rPr>
          <w:rFonts w:hAnsi="ＭＳ 明朝" w:cs="MS-Mincho" w:hint="eastAsia"/>
          <w:snapToGrid w:val="0"/>
          <w:spacing w:val="-4"/>
          <w:kern w:val="0"/>
        </w:rPr>
        <w:t>に掲げる経費とする</w:t>
      </w:r>
      <w:r w:rsidR="00286342">
        <w:rPr>
          <w:rFonts w:hAnsi="ＭＳ 明朝" w:cs="MS-Mincho" w:hint="eastAsia"/>
          <w:snapToGrid w:val="0"/>
          <w:spacing w:val="-4"/>
          <w:kern w:val="0"/>
        </w:rPr>
        <w:t>。</w:t>
      </w:r>
    </w:p>
    <w:p w14:paraId="572547F6" w14:textId="57D4BE59" w:rsidR="0095081A" w:rsidRDefault="0095081A" w:rsidP="00EE0512">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Pr="001C17DE">
        <w:rPr>
          <w:rFonts w:hAnsi="ＭＳ 明朝" w:cs="MS-Mincho" w:hint="eastAsia"/>
          <w:snapToGrid w:val="0"/>
          <w:spacing w:val="-4"/>
          <w:kern w:val="0"/>
        </w:rPr>
        <w:t>補助金の額</w:t>
      </w:r>
      <w:r>
        <w:rPr>
          <w:rFonts w:hAnsi="ＭＳ 明朝" w:cs="MS-Mincho" w:hint="eastAsia"/>
          <w:snapToGrid w:val="0"/>
          <w:spacing w:val="-4"/>
          <w:kern w:val="0"/>
        </w:rPr>
        <w:t>）</w:t>
      </w:r>
    </w:p>
    <w:p w14:paraId="6AD9EB8A" w14:textId="77777777" w:rsidR="00A03A36" w:rsidRDefault="00446DE2" w:rsidP="00466A32">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第</w:t>
      </w:r>
      <w:r w:rsidR="00610702">
        <w:rPr>
          <w:rFonts w:hAnsi="ＭＳ 明朝" w:cs="MS-Mincho" w:hint="eastAsia"/>
          <w:snapToGrid w:val="0"/>
          <w:spacing w:val="-4"/>
          <w:kern w:val="0"/>
        </w:rPr>
        <w:t>６</w:t>
      </w:r>
      <w:r>
        <w:rPr>
          <w:rFonts w:hAnsi="ＭＳ 明朝" w:cs="MS-Mincho" w:hint="eastAsia"/>
          <w:snapToGrid w:val="0"/>
          <w:spacing w:val="-4"/>
          <w:kern w:val="0"/>
        </w:rPr>
        <w:t>条　補助金の額は、</w:t>
      </w:r>
      <w:r w:rsidR="00A03A36">
        <w:rPr>
          <w:rFonts w:hAnsi="ＭＳ 明朝" w:cs="MS-Mincho" w:hint="eastAsia"/>
          <w:snapToGrid w:val="0"/>
          <w:spacing w:val="-4"/>
          <w:kern w:val="0"/>
        </w:rPr>
        <w:t>次に掲げる額のうちいずれか少ない額とする。</w:t>
      </w:r>
    </w:p>
    <w:p w14:paraId="042C6DEF" w14:textId="60DE945B" w:rsidR="00641627" w:rsidRPr="00C70611" w:rsidRDefault="00C91F9E" w:rsidP="00C91F9E">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 xml:space="preserve">　</w:t>
      </w:r>
      <w:r w:rsidR="00C70611">
        <w:rPr>
          <w:rFonts w:hAnsi="ＭＳ 明朝" w:cs="MS-Mincho" w:hint="eastAsia"/>
          <w:snapToGrid w:val="0"/>
          <w:spacing w:val="-4"/>
          <w:kern w:val="0"/>
        </w:rPr>
        <w:t xml:space="preserve">（１）　</w:t>
      </w:r>
      <w:r w:rsidR="00641627" w:rsidRPr="00C70611">
        <w:rPr>
          <w:rFonts w:hAnsi="ＭＳ 明朝" w:cs="MS-Mincho" w:hint="eastAsia"/>
          <w:snapToGrid w:val="0"/>
          <w:spacing w:val="-4"/>
          <w:kern w:val="0"/>
        </w:rPr>
        <w:t>補助対象経費の額（食事</w:t>
      </w:r>
      <w:r w:rsidR="00644940">
        <w:rPr>
          <w:rFonts w:hAnsi="ＭＳ 明朝" w:cs="MS-Mincho" w:hint="eastAsia"/>
          <w:snapToGrid w:val="0"/>
          <w:spacing w:val="-4"/>
          <w:kern w:val="0"/>
        </w:rPr>
        <w:t>の</w:t>
      </w:r>
      <w:r w:rsidR="00641627" w:rsidRPr="00C70611">
        <w:rPr>
          <w:rFonts w:hAnsi="ＭＳ 明朝" w:cs="MS-Mincho" w:hint="eastAsia"/>
          <w:snapToGrid w:val="0"/>
          <w:spacing w:val="-4"/>
          <w:kern w:val="0"/>
        </w:rPr>
        <w:t>提供の際に徴収した</w:t>
      </w:r>
      <w:r w:rsidR="00DF7958">
        <w:rPr>
          <w:rFonts w:hAnsi="ＭＳ 明朝" w:cs="MS-Mincho" w:hint="eastAsia"/>
          <w:snapToGrid w:val="0"/>
          <w:spacing w:val="-4"/>
          <w:kern w:val="0"/>
        </w:rPr>
        <w:t>料金、</w:t>
      </w:r>
      <w:r w:rsidR="002911B9" w:rsidRPr="00C70611">
        <w:rPr>
          <w:rFonts w:hAnsi="ＭＳ 明朝" w:cs="MS-Mincho" w:hint="eastAsia"/>
          <w:snapToGrid w:val="0"/>
          <w:spacing w:val="-4"/>
          <w:kern w:val="0"/>
        </w:rPr>
        <w:t>寄付金その他の収入</w:t>
      </w:r>
      <w:r w:rsidR="00644940">
        <w:rPr>
          <w:rFonts w:hAnsi="ＭＳ 明朝" w:cs="MS-Mincho" w:hint="eastAsia"/>
          <w:snapToGrid w:val="0"/>
          <w:spacing w:val="-4"/>
          <w:kern w:val="0"/>
        </w:rPr>
        <w:t>がある場合は当該収入の総額を控除した額</w:t>
      </w:r>
      <w:r w:rsidR="00641627" w:rsidRPr="00C70611">
        <w:rPr>
          <w:rFonts w:hAnsi="ＭＳ 明朝" w:cs="MS-Mincho" w:hint="eastAsia"/>
          <w:snapToGrid w:val="0"/>
          <w:spacing w:val="-4"/>
          <w:kern w:val="0"/>
        </w:rPr>
        <w:t>）</w:t>
      </w:r>
    </w:p>
    <w:p w14:paraId="401CE169" w14:textId="386C52C3" w:rsidR="00641627" w:rsidRPr="00C91F9E" w:rsidRDefault="00C91F9E" w:rsidP="00C91F9E">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lastRenderedPageBreak/>
        <w:t xml:space="preserve">　（２）　</w:t>
      </w:r>
      <w:r w:rsidR="00641627" w:rsidRPr="00C91F9E">
        <w:rPr>
          <w:rFonts w:hAnsi="ＭＳ 明朝" w:cs="MS-Mincho" w:hint="eastAsia"/>
          <w:snapToGrid w:val="0"/>
          <w:spacing w:val="-4"/>
          <w:kern w:val="0"/>
        </w:rPr>
        <w:t>提供した食事数に</w:t>
      </w:r>
      <w:r w:rsidR="001A3F8C">
        <w:rPr>
          <w:rFonts w:hAnsi="ＭＳ 明朝" w:cs="MS-Mincho" w:hint="eastAsia"/>
          <w:snapToGrid w:val="0"/>
          <w:spacing w:val="-4"/>
          <w:kern w:val="0"/>
        </w:rPr>
        <w:t>250</w:t>
      </w:r>
      <w:r w:rsidR="00641627" w:rsidRPr="00C91F9E">
        <w:rPr>
          <w:rFonts w:hAnsi="ＭＳ 明朝" w:cs="MS-Mincho" w:hint="eastAsia"/>
          <w:snapToGrid w:val="0"/>
          <w:spacing w:val="-4"/>
          <w:kern w:val="0"/>
        </w:rPr>
        <w:t>円を乗じて得た額</w:t>
      </w:r>
    </w:p>
    <w:p w14:paraId="68354C31" w14:textId="08F19242" w:rsidR="00641627" w:rsidRPr="00641627" w:rsidRDefault="00641627" w:rsidP="00641627">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２　前項に規定する補助金の額は、10万円を上限とする。</w:t>
      </w:r>
    </w:p>
    <w:p w14:paraId="07194DE7" w14:textId="74690ADB" w:rsidR="00D0679B" w:rsidRDefault="00C91F9E" w:rsidP="00C91F9E">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D0679B">
        <w:rPr>
          <w:rFonts w:hAnsi="ＭＳ 明朝" w:cs="MS-Mincho" w:hint="eastAsia"/>
          <w:snapToGrid w:val="0"/>
          <w:spacing w:val="-4"/>
          <w:kern w:val="0"/>
        </w:rPr>
        <w:t>（</w:t>
      </w:r>
      <w:r w:rsidR="00811B42">
        <w:rPr>
          <w:rFonts w:hAnsi="ＭＳ 明朝" w:cs="MS-Mincho" w:hint="eastAsia"/>
          <w:snapToGrid w:val="0"/>
          <w:spacing w:val="-4"/>
          <w:kern w:val="0"/>
        </w:rPr>
        <w:t>実績報告</w:t>
      </w:r>
      <w:r w:rsidR="00D0679B">
        <w:rPr>
          <w:rFonts w:hAnsi="ＭＳ 明朝" w:cs="MS-Mincho" w:hint="eastAsia"/>
          <w:snapToGrid w:val="0"/>
          <w:spacing w:val="-4"/>
          <w:kern w:val="0"/>
        </w:rPr>
        <w:t>）</w:t>
      </w:r>
    </w:p>
    <w:p w14:paraId="4CA27D7A" w14:textId="56B9A43D" w:rsidR="00A408CC" w:rsidRDefault="00D0679B" w:rsidP="008F3469">
      <w:pPr>
        <w:autoSpaceDE w:val="0"/>
        <w:autoSpaceDN w:val="0"/>
        <w:adjustRightInd w:val="0"/>
        <w:ind w:left="232" w:hangingChars="100" w:hanging="232"/>
        <w:jc w:val="left"/>
        <w:rPr>
          <w:rFonts w:hAnsi="ＭＳ 明朝" w:cs="MS-Mincho"/>
          <w:snapToGrid w:val="0"/>
          <w:spacing w:val="-4"/>
          <w:kern w:val="0"/>
        </w:rPr>
      </w:pPr>
      <w:r>
        <w:rPr>
          <w:rFonts w:hAnsi="ＭＳ 明朝" w:cs="MS-Mincho" w:hint="eastAsia"/>
          <w:snapToGrid w:val="0"/>
          <w:spacing w:val="-4"/>
          <w:kern w:val="0"/>
        </w:rPr>
        <w:t>第</w:t>
      </w:r>
      <w:r w:rsidR="00391FF4">
        <w:rPr>
          <w:rFonts w:hAnsi="ＭＳ 明朝" w:cs="MS-Mincho" w:hint="eastAsia"/>
          <w:snapToGrid w:val="0"/>
          <w:spacing w:val="-4"/>
          <w:kern w:val="0"/>
        </w:rPr>
        <w:t>７</w:t>
      </w:r>
      <w:r>
        <w:rPr>
          <w:rFonts w:hAnsi="ＭＳ 明朝" w:cs="MS-Mincho" w:hint="eastAsia"/>
          <w:snapToGrid w:val="0"/>
          <w:spacing w:val="-4"/>
          <w:kern w:val="0"/>
        </w:rPr>
        <w:t xml:space="preserve">条　</w:t>
      </w:r>
      <w:r w:rsidR="001138B4">
        <w:rPr>
          <w:rFonts w:hAnsi="ＭＳ 明朝" w:cs="MS-Mincho" w:hint="eastAsia"/>
          <w:snapToGrid w:val="0"/>
          <w:spacing w:val="-4"/>
          <w:kern w:val="0"/>
        </w:rPr>
        <w:t>規則第４条の規定による交付の決定を受けた者は、補助対象事業の完了の日から起算して30日を経過する日又は</w:t>
      </w:r>
      <w:r>
        <w:rPr>
          <w:rFonts w:hAnsi="ＭＳ 明朝" w:cs="MS-Mincho" w:hint="eastAsia"/>
          <w:snapToGrid w:val="0"/>
          <w:spacing w:val="-4"/>
          <w:kern w:val="0"/>
        </w:rPr>
        <w:t>令和８年</w:t>
      </w:r>
      <w:r w:rsidR="007A3DF4">
        <w:rPr>
          <w:rFonts w:hAnsi="ＭＳ 明朝" w:cs="MS-Mincho" w:hint="eastAsia"/>
          <w:snapToGrid w:val="0"/>
          <w:spacing w:val="-4"/>
          <w:kern w:val="0"/>
        </w:rPr>
        <w:t>３</w:t>
      </w:r>
      <w:r>
        <w:rPr>
          <w:rFonts w:hAnsi="ＭＳ 明朝" w:cs="MS-Mincho" w:hint="eastAsia"/>
          <w:snapToGrid w:val="0"/>
          <w:spacing w:val="-4"/>
          <w:kern w:val="0"/>
        </w:rPr>
        <w:t>月</w:t>
      </w:r>
      <w:r w:rsidR="000163DC">
        <w:rPr>
          <w:rFonts w:hAnsi="ＭＳ 明朝" w:cs="MS-Mincho" w:hint="eastAsia"/>
          <w:snapToGrid w:val="0"/>
          <w:spacing w:val="-4"/>
          <w:kern w:val="0"/>
        </w:rPr>
        <w:t>10</w:t>
      </w:r>
      <w:r>
        <w:rPr>
          <w:rFonts w:hAnsi="ＭＳ 明朝" w:cs="MS-Mincho" w:hint="eastAsia"/>
          <w:snapToGrid w:val="0"/>
          <w:spacing w:val="-4"/>
          <w:kern w:val="0"/>
        </w:rPr>
        <w:t>日</w:t>
      </w:r>
      <w:r w:rsidR="001138B4">
        <w:rPr>
          <w:rFonts w:hAnsi="ＭＳ 明朝" w:cs="MS-Mincho" w:hint="eastAsia"/>
          <w:snapToGrid w:val="0"/>
          <w:spacing w:val="-4"/>
          <w:kern w:val="0"/>
        </w:rPr>
        <w:t>のいずれか早い日までに規則第13条に規定する書類に次に掲げる書類を添えて、市長に提出しなければならない。</w:t>
      </w:r>
    </w:p>
    <w:p w14:paraId="68108873" w14:textId="2782CB03" w:rsidR="00BB5C23" w:rsidRPr="00C91F9E" w:rsidRDefault="00BB5C23" w:rsidP="00C91F9E">
      <w:pPr>
        <w:autoSpaceDE w:val="0"/>
        <w:autoSpaceDN w:val="0"/>
        <w:adjustRightInd w:val="0"/>
        <w:jc w:val="left"/>
        <w:rPr>
          <w:rFonts w:hAnsi="ＭＳ 明朝" w:cs="MS-Mincho"/>
          <w:snapToGrid w:val="0"/>
          <w:spacing w:val="-4"/>
          <w:kern w:val="0"/>
        </w:rPr>
      </w:pPr>
      <w:r w:rsidRPr="00C91F9E">
        <w:rPr>
          <w:rFonts w:hAnsi="ＭＳ 明朝" w:cs="MS-Mincho" w:hint="eastAsia"/>
          <w:snapToGrid w:val="0"/>
          <w:spacing w:val="-4"/>
          <w:kern w:val="0"/>
        </w:rPr>
        <w:t xml:space="preserve">　</w:t>
      </w:r>
      <w:r w:rsidR="00C91F9E">
        <w:rPr>
          <w:rFonts w:hAnsi="ＭＳ 明朝" w:cs="MS-Mincho" w:hint="eastAsia"/>
          <w:snapToGrid w:val="0"/>
          <w:spacing w:val="-4"/>
          <w:kern w:val="0"/>
        </w:rPr>
        <w:t xml:space="preserve">（１）　</w:t>
      </w:r>
      <w:r w:rsidRPr="00C91F9E">
        <w:rPr>
          <w:rFonts w:hAnsi="ＭＳ 明朝" w:cs="MS-Mincho" w:hint="eastAsia"/>
          <w:snapToGrid w:val="0"/>
          <w:spacing w:val="-4"/>
          <w:kern w:val="0"/>
        </w:rPr>
        <w:t>恵那市こども食堂物価高騰対策応援事業実施報告書（様式第１号）</w:t>
      </w:r>
    </w:p>
    <w:p w14:paraId="0EA2854D" w14:textId="079D1BC0" w:rsidR="00A03A36" w:rsidRPr="00C91F9E" w:rsidRDefault="00A03A36" w:rsidP="00C91F9E">
      <w:pPr>
        <w:autoSpaceDE w:val="0"/>
        <w:autoSpaceDN w:val="0"/>
        <w:adjustRightInd w:val="0"/>
        <w:jc w:val="left"/>
        <w:rPr>
          <w:rFonts w:hAnsi="ＭＳ 明朝" w:cs="MS-Mincho"/>
          <w:snapToGrid w:val="0"/>
          <w:spacing w:val="-4"/>
          <w:kern w:val="0"/>
        </w:rPr>
      </w:pPr>
      <w:r w:rsidRPr="00C91F9E">
        <w:rPr>
          <w:rFonts w:hAnsi="ＭＳ 明朝" w:cs="MS-Mincho" w:hint="eastAsia"/>
          <w:snapToGrid w:val="0"/>
          <w:spacing w:val="-4"/>
          <w:kern w:val="0"/>
        </w:rPr>
        <w:t xml:space="preserve">　</w:t>
      </w:r>
      <w:r w:rsidR="00C91F9E">
        <w:rPr>
          <w:rFonts w:hAnsi="ＭＳ 明朝" w:cs="MS-Mincho" w:hint="eastAsia"/>
          <w:snapToGrid w:val="0"/>
          <w:spacing w:val="-4"/>
          <w:kern w:val="0"/>
        </w:rPr>
        <w:t xml:space="preserve">（２）　</w:t>
      </w:r>
      <w:r w:rsidR="001127E3" w:rsidRPr="00C91F9E">
        <w:rPr>
          <w:rFonts w:hAnsi="ＭＳ 明朝" w:cs="MS-Mincho" w:hint="eastAsia"/>
          <w:snapToGrid w:val="0"/>
          <w:spacing w:val="-4"/>
          <w:kern w:val="0"/>
        </w:rPr>
        <w:t>補助対象経費の支出</w:t>
      </w:r>
      <w:r w:rsidR="00DF7958">
        <w:rPr>
          <w:rFonts w:hAnsi="ＭＳ 明朝" w:cs="MS-Mincho" w:hint="eastAsia"/>
          <w:snapToGrid w:val="0"/>
          <w:spacing w:val="-4"/>
          <w:kern w:val="0"/>
        </w:rPr>
        <w:t>に係る証拠書類</w:t>
      </w:r>
    </w:p>
    <w:p w14:paraId="05D39598" w14:textId="2766796A" w:rsidR="00BB5C23" w:rsidRDefault="00C91F9E" w:rsidP="00C91F9E">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（３）</w:t>
      </w:r>
      <w:r w:rsidR="00BB5C23" w:rsidRPr="00C91F9E">
        <w:rPr>
          <w:rFonts w:hAnsi="ＭＳ 明朝" w:cs="MS-Mincho" w:hint="eastAsia"/>
          <w:snapToGrid w:val="0"/>
          <w:spacing w:val="-4"/>
          <w:kern w:val="0"/>
        </w:rPr>
        <w:t xml:space="preserve">　こども食堂の実施を</w:t>
      </w:r>
      <w:r w:rsidR="008B135C">
        <w:rPr>
          <w:rFonts w:hAnsi="ＭＳ 明朝" w:cs="MS-Mincho" w:hint="eastAsia"/>
          <w:snapToGrid w:val="0"/>
          <w:spacing w:val="-4"/>
          <w:kern w:val="0"/>
        </w:rPr>
        <w:t>事前に</w:t>
      </w:r>
      <w:r w:rsidR="00BB5C23" w:rsidRPr="00C91F9E">
        <w:rPr>
          <w:rFonts w:hAnsi="ＭＳ 明朝" w:cs="MS-Mincho" w:hint="eastAsia"/>
          <w:snapToGrid w:val="0"/>
          <w:spacing w:val="-4"/>
          <w:kern w:val="0"/>
        </w:rPr>
        <w:t>周知したことが分かるもの</w:t>
      </w:r>
    </w:p>
    <w:p w14:paraId="6F444F67" w14:textId="50D010EE" w:rsidR="002B5369" w:rsidRPr="00C91F9E" w:rsidRDefault="002B5369" w:rsidP="00C91F9E">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（４）　各開催日</w:t>
      </w:r>
      <w:r w:rsidR="006D7158">
        <w:rPr>
          <w:rFonts w:hAnsi="ＭＳ 明朝" w:cs="MS-Mincho" w:hint="eastAsia"/>
          <w:snapToGrid w:val="0"/>
          <w:spacing w:val="-4"/>
          <w:kern w:val="0"/>
        </w:rPr>
        <w:t>における</w:t>
      </w:r>
      <w:r>
        <w:rPr>
          <w:rFonts w:hAnsi="ＭＳ 明朝" w:cs="MS-Mincho" w:hint="eastAsia"/>
          <w:snapToGrid w:val="0"/>
          <w:spacing w:val="-4"/>
          <w:kern w:val="0"/>
        </w:rPr>
        <w:t>実施の様子が</w:t>
      </w:r>
      <w:r w:rsidR="006D7158">
        <w:rPr>
          <w:rFonts w:hAnsi="ＭＳ 明朝" w:cs="MS-Mincho" w:hint="eastAsia"/>
          <w:snapToGrid w:val="0"/>
          <w:spacing w:val="-4"/>
          <w:kern w:val="0"/>
        </w:rPr>
        <w:t>分</w:t>
      </w:r>
      <w:r>
        <w:rPr>
          <w:rFonts w:hAnsi="ＭＳ 明朝" w:cs="MS-Mincho" w:hint="eastAsia"/>
          <w:snapToGrid w:val="0"/>
          <w:spacing w:val="-4"/>
          <w:kern w:val="0"/>
        </w:rPr>
        <w:t>かる写真</w:t>
      </w:r>
    </w:p>
    <w:p w14:paraId="31E882DD" w14:textId="47C75E1B" w:rsidR="009B7789" w:rsidRPr="001C17DE" w:rsidRDefault="00C16DC7" w:rsidP="009B7789">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color w:val="FF0000"/>
          <w:spacing w:val="-4"/>
          <w:kern w:val="0"/>
        </w:rPr>
        <w:t xml:space="preserve">　</w:t>
      </w:r>
      <w:r w:rsidR="001C17DE">
        <w:rPr>
          <w:rFonts w:hAnsi="ＭＳ 明朝" w:cs="MS-Mincho" w:hint="eastAsia"/>
          <w:snapToGrid w:val="0"/>
          <w:spacing w:val="-4"/>
          <w:kern w:val="0"/>
        </w:rPr>
        <w:t>（</w:t>
      </w:r>
      <w:r w:rsidRPr="001C17DE">
        <w:rPr>
          <w:rFonts w:hAnsi="ＭＳ 明朝" w:cs="MS-Mincho" w:hint="eastAsia"/>
          <w:snapToGrid w:val="0"/>
          <w:spacing w:val="-4"/>
          <w:kern w:val="0"/>
        </w:rPr>
        <w:t>その他</w:t>
      </w:r>
      <w:r w:rsidR="001C17DE">
        <w:rPr>
          <w:rFonts w:hAnsi="ＭＳ 明朝" w:cs="MS-Mincho" w:hint="eastAsia"/>
          <w:snapToGrid w:val="0"/>
          <w:spacing w:val="-4"/>
          <w:kern w:val="0"/>
        </w:rPr>
        <w:t>）</w:t>
      </w:r>
    </w:p>
    <w:p w14:paraId="1C5700FD" w14:textId="50CDAB06" w:rsidR="00397352" w:rsidRPr="001C17DE" w:rsidRDefault="00C16DC7" w:rsidP="00397352">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spacing w:val="-4"/>
          <w:kern w:val="0"/>
        </w:rPr>
        <w:t>第</w:t>
      </w:r>
      <w:r w:rsidR="00391FF4">
        <w:rPr>
          <w:rFonts w:hAnsi="ＭＳ 明朝" w:cs="MS-Mincho" w:hint="eastAsia"/>
          <w:snapToGrid w:val="0"/>
          <w:spacing w:val="-4"/>
          <w:kern w:val="0"/>
        </w:rPr>
        <w:t>８</w:t>
      </w:r>
      <w:r w:rsidRPr="001C17DE">
        <w:rPr>
          <w:rFonts w:hAnsi="ＭＳ 明朝" w:cs="MS-Mincho" w:hint="eastAsia"/>
          <w:snapToGrid w:val="0"/>
          <w:spacing w:val="-4"/>
          <w:kern w:val="0"/>
        </w:rPr>
        <w:t>条　この要綱に定めるもののほか、</w:t>
      </w:r>
      <w:r w:rsidR="007A3DF4">
        <w:rPr>
          <w:rFonts w:hAnsi="ＭＳ 明朝" w:cs="MS-Mincho" w:hint="eastAsia"/>
          <w:snapToGrid w:val="0"/>
          <w:spacing w:val="-4"/>
          <w:kern w:val="0"/>
        </w:rPr>
        <w:t>補助金の交付</w:t>
      </w:r>
      <w:r w:rsidRPr="001C17DE">
        <w:rPr>
          <w:rFonts w:hAnsi="ＭＳ 明朝" w:cs="MS-Mincho" w:hint="eastAsia"/>
          <w:snapToGrid w:val="0"/>
          <w:spacing w:val="-4"/>
          <w:kern w:val="0"/>
        </w:rPr>
        <w:t>に関し必要な事項は、市長が別に定める。</w:t>
      </w:r>
    </w:p>
    <w:p w14:paraId="26978FE8" w14:textId="009D5929" w:rsidR="00B91D0A" w:rsidRDefault="00BC0137" w:rsidP="00BC0137">
      <w:pPr>
        <w:autoSpaceDE w:val="0"/>
        <w:autoSpaceDN w:val="0"/>
        <w:adjustRightInd w:val="0"/>
        <w:jc w:val="left"/>
        <w:rPr>
          <w:rFonts w:hAnsi="ＭＳ 明朝" w:cs="MS-Mincho"/>
          <w:snapToGrid w:val="0"/>
          <w:spacing w:val="-4"/>
          <w:kern w:val="0"/>
        </w:rPr>
      </w:pPr>
      <w:r w:rsidRPr="001C17DE">
        <w:rPr>
          <w:rFonts w:hAnsi="ＭＳ 明朝" w:cs="MS-Mincho"/>
          <w:snapToGrid w:val="0"/>
          <w:spacing w:val="-4"/>
          <w:kern w:val="0"/>
        </w:rPr>
        <w:t xml:space="preserve">　　　</w:t>
      </w:r>
      <w:r w:rsidR="00B91D0A" w:rsidRPr="001C17DE">
        <w:rPr>
          <w:rFonts w:hAnsi="ＭＳ 明朝" w:cs="MS-Mincho" w:hint="eastAsia"/>
          <w:snapToGrid w:val="0"/>
          <w:spacing w:val="-4"/>
          <w:kern w:val="0"/>
        </w:rPr>
        <w:t>附</w:t>
      </w:r>
      <w:r w:rsidR="009E65DD" w:rsidRPr="001C17DE">
        <w:rPr>
          <w:rFonts w:hAnsi="ＭＳ 明朝" w:cs="MS-Mincho"/>
          <w:snapToGrid w:val="0"/>
          <w:spacing w:val="-4"/>
          <w:kern w:val="0"/>
        </w:rPr>
        <w:t xml:space="preserve">　</w:t>
      </w:r>
      <w:r w:rsidR="00B91D0A" w:rsidRPr="001C17DE">
        <w:rPr>
          <w:rFonts w:hAnsi="ＭＳ 明朝" w:cs="MS-Mincho" w:hint="eastAsia"/>
          <w:snapToGrid w:val="0"/>
          <w:spacing w:val="-4"/>
          <w:kern w:val="0"/>
        </w:rPr>
        <w:t>則</w:t>
      </w:r>
    </w:p>
    <w:p w14:paraId="6F02DCE5" w14:textId="3C6CCCFB" w:rsidR="00391FF4" w:rsidRPr="001C17DE" w:rsidRDefault="00391FF4" w:rsidP="00BC0137">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（施行期日）</w:t>
      </w:r>
    </w:p>
    <w:p w14:paraId="1F787B05" w14:textId="1B288F18" w:rsidR="00B91D0A" w:rsidRDefault="00391FF4" w:rsidP="00BC0137">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１　</w:t>
      </w:r>
      <w:r w:rsidR="00B91D0A" w:rsidRPr="001C17DE">
        <w:rPr>
          <w:rFonts w:hAnsi="ＭＳ 明朝" w:cs="MS-Mincho" w:hint="eastAsia"/>
          <w:snapToGrid w:val="0"/>
          <w:spacing w:val="-4"/>
          <w:kern w:val="0"/>
        </w:rPr>
        <w:t>この告示は、</w:t>
      </w:r>
      <w:r w:rsidR="00901057" w:rsidRPr="001C17DE">
        <w:rPr>
          <w:rFonts w:hAnsi="ＭＳ 明朝" w:cs="MS-Mincho" w:hint="eastAsia"/>
          <w:snapToGrid w:val="0"/>
          <w:spacing w:val="-4"/>
          <w:kern w:val="0"/>
        </w:rPr>
        <w:t>令和</w:t>
      </w:r>
      <w:r w:rsidR="009F7357" w:rsidRPr="001C17DE">
        <w:rPr>
          <w:rFonts w:hAnsi="ＭＳ 明朝" w:cs="MS-Mincho" w:hint="eastAsia"/>
          <w:snapToGrid w:val="0"/>
          <w:spacing w:val="-4"/>
          <w:kern w:val="0"/>
        </w:rPr>
        <w:t>７</w:t>
      </w:r>
      <w:r w:rsidR="00901057" w:rsidRPr="001C17DE">
        <w:rPr>
          <w:rFonts w:hAnsi="ＭＳ 明朝" w:cs="MS-Mincho" w:hint="eastAsia"/>
          <w:snapToGrid w:val="0"/>
          <w:spacing w:val="-4"/>
          <w:kern w:val="0"/>
        </w:rPr>
        <w:t>年</w:t>
      </w:r>
      <w:r w:rsidR="00E92265">
        <w:rPr>
          <w:rFonts w:hAnsi="ＭＳ 明朝" w:cs="MS-Mincho" w:hint="eastAsia"/>
          <w:snapToGrid w:val="0"/>
          <w:spacing w:val="-4"/>
          <w:kern w:val="0"/>
        </w:rPr>
        <w:t>10</w:t>
      </w:r>
      <w:r w:rsidR="00901057" w:rsidRPr="001C17DE">
        <w:rPr>
          <w:rFonts w:hAnsi="ＭＳ 明朝" w:cs="MS-Mincho" w:hint="eastAsia"/>
          <w:snapToGrid w:val="0"/>
          <w:spacing w:val="-4"/>
          <w:kern w:val="0"/>
        </w:rPr>
        <w:t>月１日</w:t>
      </w:r>
      <w:r w:rsidR="00B91D0A" w:rsidRPr="001C17DE">
        <w:rPr>
          <w:rFonts w:hAnsi="ＭＳ 明朝" w:cs="MS-Mincho" w:hint="eastAsia"/>
          <w:snapToGrid w:val="0"/>
          <w:spacing w:val="-4"/>
          <w:kern w:val="0"/>
        </w:rPr>
        <w:t>から施行する。</w:t>
      </w:r>
    </w:p>
    <w:p w14:paraId="5353D493" w14:textId="4366BC08" w:rsidR="00391FF4" w:rsidRDefault="00391FF4" w:rsidP="00BC0137">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（この告示の失効）</w:t>
      </w:r>
    </w:p>
    <w:p w14:paraId="6C142A15" w14:textId="2AFB649D" w:rsidR="00151477" w:rsidRDefault="00391FF4" w:rsidP="00B91D0A">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２　この告示は、令和８年３月31日限り、その</w:t>
      </w:r>
      <w:r w:rsidR="00696824">
        <w:rPr>
          <w:rFonts w:hAnsi="ＭＳ 明朝" w:cs="MS-Mincho" w:hint="eastAsia"/>
          <w:snapToGrid w:val="0"/>
          <w:spacing w:val="-4"/>
          <w:kern w:val="0"/>
        </w:rPr>
        <w:t>効力</w:t>
      </w:r>
      <w:r>
        <w:rPr>
          <w:rFonts w:hAnsi="ＭＳ 明朝" w:cs="MS-Mincho" w:hint="eastAsia"/>
          <w:snapToGrid w:val="0"/>
          <w:spacing w:val="-4"/>
          <w:kern w:val="0"/>
        </w:rPr>
        <w:t>を失う。</w:t>
      </w:r>
    </w:p>
    <w:p w14:paraId="4541D47B" w14:textId="77777777" w:rsidR="00A5632D" w:rsidRDefault="00A5632D" w:rsidP="00B91D0A">
      <w:pPr>
        <w:autoSpaceDE w:val="0"/>
        <w:autoSpaceDN w:val="0"/>
        <w:adjustRightInd w:val="0"/>
        <w:jc w:val="left"/>
        <w:rPr>
          <w:rFonts w:hAnsi="ＭＳ 明朝" w:cs="MS-Mincho"/>
          <w:snapToGrid w:val="0"/>
          <w:spacing w:val="-4"/>
          <w:kern w:val="0"/>
        </w:rPr>
      </w:pPr>
    </w:p>
    <w:p w14:paraId="41D451AB" w14:textId="77777777" w:rsidR="00A5632D" w:rsidRDefault="00A5632D" w:rsidP="00B91D0A">
      <w:pPr>
        <w:autoSpaceDE w:val="0"/>
        <w:autoSpaceDN w:val="0"/>
        <w:adjustRightInd w:val="0"/>
        <w:jc w:val="left"/>
        <w:rPr>
          <w:rFonts w:hAnsi="ＭＳ 明朝" w:cs="MS-Mincho"/>
          <w:snapToGrid w:val="0"/>
          <w:spacing w:val="-4"/>
          <w:kern w:val="0"/>
        </w:rPr>
      </w:pPr>
    </w:p>
    <w:p w14:paraId="0D62D461" w14:textId="77777777" w:rsidR="00A5632D" w:rsidRDefault="00A5632D" w:rsidP="00B91D0A">
      <w:pPr>
        <w:autoSpaceDE w:val="0"/>
        <w:autoSpaceDN w:val="0"/>
        <w:adjustRightInd w:val="0"/>
        <w:jc w:val="left"/>
        <w:rPr>
          <w:rFonts w:hAnsi="ＭＳ 明朝" w:cs="MS-Mincho"/>
          <w:snapToGrid w:val="0"/>
          <w:spacing w:val="-4"/>
          <w:kern w:val="0"/>
        </w:rPr>
      </w:pPr>
    </w:p>
    <w:p w14:paraId="22DDEBFE" w14:textId="77777777" w:rsidR="00A5632D" w:rsidRDefault="00A5632D" w:rsidP="00B91D0A">
      <w:pPr>
        <w:autoSpaceDE w:val="0"/>
        <w:autoSpaceDN w:val="0"/>
        <w:adjustRightInd w:val="0"/>
        <w:jc w:val="left"/>
        <w:rPr>
          <w:rFonts w:hAnsi="ＭＳ 明朝" w:cs="MS-Mincho"/>
          <w:snapToGrid w:val="0"/>
          <w:spacing w:val="-4"/>
          <w:kern w:val="0"/>
        </w:rPr>
      </w:pPr>
    </w:p>
    <w:p w14:paraId="140EF17B" w14:textId="77777777" w:rsidR="00A5632D" w:rsidRDefault="00A5632D" w:rsidP="00B91D0A">
      <w:pPr>
        <w:autoSpaceDE w:val="0"/>
        <w:autoSpaceDN w:val="0"/>
        <w:adjustRightInd w:val="0"/>
        <w:jc w:val="left"/>
        <w:rPr>
          <w:rFonts w:hAnsi="ＭＳ 明朝" w:cs="MS-Mincho"/>
          <w:snapToGrid w:val="0"/>
          <w:spacing w:val="-4"/>
          <w:kern w:val="0"/>
        </w:rPr>
      </w:pPr>
    </w:p>
    <w:p w14:paraId="2DB44B6F" w14:textId="77777777" w:rsidR="00A5632D" w:rsidRDefault="00A5632D" w:rsidP="00B91D0A">
      <w:pPr>
        <w:autoSpaceDE w:val="0"/>
        <w:autoSpaceDN w:val="0"/>
        <w:adjustRightInd w:val="0"/>
        <w:jc w:val="left"/>
        <w:rPr>
          <w:rFonts w:hAnsi="ＭＳ 明朝" w:cs="MS-Mincho"/>
          <w:snapToGrid w:val="0"/>
          <w:spacing w:val="-4"/>
          <w:kern w:val="0"/>
        </w:rPr>
      </w:pPr>
    </w:p>
    <w:p w14:paraId="47E2AEA5" w14:textId="77777777" w:rsidR="00A5632D" w:rsidRDefault="00A5632D" w:rsidP="00B91D0A">
      <w:pPr>
        <w:autoSpaceDE w:val="0"/>
        <w:autoSpaceDN w:val="0"/>
        <w:adjustRightInd w:val="0"/>
        <w:jc w:val="left"/>
        <w:rPr>
          <w:rFonts w:hAnsi="ＭＳ 明朝" w:cs="MS-Mincho"/>
          <w:snapToGrid w:val="0"/>
          <w:spacing w:val="-4"/>
          <w:kern w:val="0"/>
        </w:rPr>
      </w:pPr>
    </w:p>
    <w:p w14:paraId="2A7DFF09" w14:textId="77777777" w:rsidR="00A5632D" w:rsidRDefault="00A5632D" w:rsidP="00B91D0A">
      <w:pPr>
        <w:autoSpaceDE w:val="0"/>
        <w:autoSpaceDN w:val="0"/>
        <w:adjustRightInd w:val="0"/>
        <w:jc w:val="left"/>
        <w:rPr>
          <w:rFonts w:hAnsi="ＭＳ 明朝" w:cs="MS-Mincho"/>
          <w:snapToGrid w:val="0"/>
          <w:spacing w:val="-4"/>
          <w:kern w:val="0"/>
        </w:rPr>
      </w:pPr>
    </w:p>
    <w:p w14:paraId="2AD6E60E" w14:textId="77777777" w:rsidR="00A5632D" w:rsidRDefault="00A5632D" w:rsidP="00B91D0A">
      <w:pPr>
        <w:autoSpaceDE w:val="0"/>
        <w:autoSpaceDN w:val="0"/>
        <w:adjustRightInd w:val="0"/>
        <w:jc w:val="left"/>
        <w:rPr>
          <w:rFonts w:hAnsi="ＭＳ 明朝" w:cs="MS-Mincho"/>
          <w:snapToGrid w:val="0"/>
          <w:spacing w:val="-4"/>
          <w:kern w:val="0"/>
        </w:rPr>
      </w:pPr>
    </w:p>
    <w:p w14:paraId="0C749160" w14:textId="77777777" w:rsidR="00A5632D" w:rsidRDefault="00A5632D" w:rsidP="00B91D0A">
      <w:pPr>
        <w:autoSpaceDE w:val="0"/>
        <w:autoSpaceDN w:val="0"/>
        <w:adjustRightInd w:val="0"/>
        <w:jc w:val="left"/>
        <w:rPr>
          <w:rFonts w:hAnsi="ＭＳ 明朝" w:cs="MS-Mincho"/>
          <w:snapToGrid w:val="0"/>
          <w:spacing w:val="-4"/>
          <w:kern w:val="0"/>
        </w:rPr>
      </w:pPr>
    </w:p>
    <w:p w14:paraId="00B68F21" w14:textId="77777777" w:rsidR="00A5632D" w:rsidRDefault="00A5632D" w:rsidP="00B91D0A">
      <w:pPr>
        <w:autoSpaceDE w:val="0"/>
        <w:autoSpaceDN w:val="0"/>
        <w:adjustRightInd w:val="0"/>
        <w:jc w:val="left"/>
        <w:rPr>
          <w:rFonts w:hAnsi="ＭＳ 明朝" w:cs="MS-Mincho"/>
          <w:snapToGrid w:val="0"/>
          <w:spacing w:val="-4"/>
          <w:kern w:val="0"/>
        </w:rPr>
      </w:pPr>
    </w:p>
    <w:p w14:paraId="1425FEFB" w14:textId="77777777" w:rsidR="00A5632D" w:rsidRDefault="00A5632D" w:rsidP="00B91D0A">
      <w:pPr>
        <w:autoSpaceDE w:val="0"/>
        <w:autoSpaceDN w:val="0"/>
        <w:adjustRightInd w:val="0"/>
        <w:jc w:val="left"/>
        <w:rPr>
          <w:rFonts w:hAnsi="ＭＳ 明朝" w:cs="MS-Mincho"/>
          <w:snapToGrid w:val="0"/>
          <w:spacing w:val="-4"/>
          <w:kern w:val="0"/>
        </w:rPr>
      </w:pPr>
    </w:p>
    <w:p w14:paraId="544027B9" w14:textId="77777777" w:rsidR="00A5632D" w:rsidRPr="00397352" w:rsidRDefault="00A5632D" w:rsidP="00B91D0A">
      <w:pPr>
        <w:autoSpaceDE w:val="0"/>
        <w:autoSpaceDN w:val="0"/>
        <w:adjustRightInd w:val="0"/>
        <w:jc w:val="left"/>
        <w:rPr>
          <w:rFonts w:hAnsi="ＭＳ 明朝" w:cs="MS-Mincho" w:hint="eastAsia"/>
          <w:snapToGrid w:val="0"/>
          <w:spacing w:val="-4"/>
          <w:kern w:val="0"/>
        </w:rPr>
      </w:pPr>
    </w:p>
    <w:p w14:paraId="671F60FD" w14:textId="39D8AB6E" w:rsidR="00A5632D" w:rsidRPr="0021785F" w:rsidRDefault="00984781" w:rsidP="00984781">
      <w:pPr>
        <w:rPr>
          <w:rFonts w:hAnsi="ＭＳ 明朝" w:hint="eastAsia"/>
        </w:rPr>
      </w:pPr>
      <w:r w:rsidRPr="0021785F">
        <w:rPr>
          <w:rFonts w:hAnsi="ＭＳ 明朝" w:hint="eastAsia"/>
        </w:rPr>
        <w:lastRenderedPageBreak/>
        <w:t>別表第１（第５条関係）</w:t>
      </w:r>
    </w:p>
    <w:tbl>
      <w:tblPr>
        <w:tblStyle w:val="af"/>
        <w:tblW w:w="0" w:type="auto"/>
        <w:tblLook w:val="04A0" w:firstRow="1" w:lastRow="0" w:firstColumn="1" w:lastColumn="0" w:noHBand="0" w:noVBand="1"/>
      </w:tblPr>
      <w:tblGrid>
        <w:gridCol w:w="1696"/>
        <w:gridCol w:w="5954"/>
      </w:tblGrid>
      <w:tr w:rsidR="00984781" w:rsidRPr="0021785F" w14:paraId="67A0BF97" w14:textId="77777777" w:rsidTr="00397352">
        <w:tc>
          <w:tcPr>
            <w:tcW w:w="1696" w:type="dxa"/>
          </w:tcPr>
          <w:p w14:paraId="4A83EA30" w14:textId="77777777" w:rsidR="00984781" w:rsidRPr="0021785F" w:rsidRDefault="00984781" w:rsidP="007B18D7">
            <w:pPr>
              <w:jc w:val="center"/>
              <w:rPr>
                <w:rFonts w:eastAsia="ＭＳ 明朝" w:hAnsi="ＭＳ 明朝"/>
              </w:rPr>
            </w:pPr>
            <w:r w:rsidRPr="0021785F">
              <w:rPr>
                <w:rFonts w:eastAsia="ＭＳ 明朝" w:hAnsi="ＭＳ 明朝" w:hint="eastAsia"/>
              </w:rPr>
              <w:t>項</w:t>
            </w:r>
            <w:r>
              <w:rPr>
                <w:rFonts w:eastAsia="ＭＳ 明朝" w:hAnsi="ＭＳ 明朝" w:hint="eastAsia"/>
              </w:rPr>
              <w:t xml:space="preserve">　</w:t>
            </w:r>
            <w:r w:rsidRPr="0021785F">
              <w:rPr>
                <w:rFonts w:eastAsia="ＭＳ 明朝" w:hAnsi="ＭＳ 明朝" w:hint="eastAsia"/>
              </w:rPr>
              <w:t>目</w:t>
            </w:r>
          </w:p>
        </w:tc>
        <w:tc>
          <w:tcPr>
            <w:tcW w:w="5954" w:type="dxa"/>
          </w:tcPr>
          <w:p w14:paraId="41BC15E5" w14:textId="77777777" w:rsidR="00984781" w:rsidRPr="0021785F" w:rsidRDefault="00984781" w:rsidP="007B18D7">
            <w:pPr>
              <w:jc w:val="center"/>
              <w:rPr>
                <w:rFonts w:eastAsia="ＭＳ 明朝" w:hAnsi="ＭＳ 明朝"/>
              </w:rPr>
            </w:pPr>
            <w:r w:rsidRPr="0021785F">
              <w:rPr>
                <w:rFonts w:eastAsia="ＭＳ 明朝" w:hAnsi="ＭＳ 明朝" w:hint="eastAsia"/>
              </w:rPr>
              <w:t>対</w:t>
            </w:r>
            <w:r>
              <w:rPr>
                <w:rFonts w:eastAsia="ＭＳ 明朝" w:hAnsi="ＭＳ 明朝" w:hint="eastAsia"/>
              </w:rPr>
              <w:t xml:space="preserve">　</w:t>
            </w:r>
            <w:r w:rsidRPr="0021785F">
              <w:rPr>
                <w:rFonts w:eastAsia="ＭＳ 明朝" w:hAnsi="ＭＳ 明朝" w:hint="eastAsia"/>
              </w:rPr>
              <w:t>象</w:t>
            </w:r>
            <w:r>
              <w:rPr>
                <w:rFonts w:eastAsia="ＭＳ 明朝" w:hAnsi="ＭＳ 明朝" w:hint="eastAsia"/>
              </w:rPr>
              <w:t xml:space="preserve">　</w:t>
            </w:r>
            <w:r w:rsidRPr="0021785F">
              <w:rPr>
                <w:rFonts w:eastAsia="ＭＳ 明朝" w:hAnsi="ＭＳ 明朝" w:hint="eastAsia"/>
              </w:rPr>
              <w:t>経</w:t>
            </w:r>
            <w:r>
              <w:rPr>
                <w:rFonts w:eastAsia="ＭＳ 明朝" w:hAnsi="ＭＳ 明朝" w:hint="eastAsia"/>
              </w:rPr>
              <w:t xml:space="preserve">　</w:t>
            </w:r>
            <w:r w:rsidRPr="0021785F">
              <w:rPr>
                <w:rFonts w:eastAsia="ＭＳ 明朝" w:hAnsi="ＭＳ 明朝" w:hint="eastAsia"/>
              </w:rPr>
              <w:t>費</w:t>
            </w:r>
          </w:p>
        </w:tc>
      </w:tr>
      <w:tr w:rsidR="00984781" w:rsidRPr="0021785F" w14:paraId="62D37618" w14:textId="77777777" w:rsidTr="00397352">
        <w:tc>
          <w:tcPr>
            <w:tcW w:w="1696" w:type="dxa"/>
          </w:tcPr>
          <w:p w14:paraId="1CE2F60C" w14:textId="77777777" w:rsidR="00984781" w:rsidRPr="0021785F" w:rsidRDefault="00984781" w:rsidP="007B18D7">
            <w:pPr>
              <w:jc w:val="center"/>
              <w:rPr>
                <w:rFonts w:eastAsia="ＭＳ 明朝" w:hAnsi="ＭＳ 明朝"/>
              </w:rPr>
            </w:pPr>
            <w:r w:rsidRPr="0021785F">
              <w:rPr>
                <w:rFonts w:eastAsia="ＭＳ 明朝" w:hAnsi="ＭＳ 明朝" w:hint="eastAsia"/>
              </w:rPr>
              <w:t>需用費</w:t>
            </w:r>
          </w:p>
        </w:tc>
        <w:tc>
          <w:tcPr>
            <w:tcW w:w="5954" w:type="dxa"/>
          </w:tcPr>
          <w:p w14:paraId="4A05FD4E" w14:textId="77777777" w:rsidR="00984781" w:rsidRPr="0021785F" w:rsidRDefault="00984781" w:rsidP="007B18D7">
            <w:pPr>
              <w:rPr>
                <w:rFonts w:eastAsia="ＭＳ 明朝" w:hAnsi="ＭＳ 明朝"/>
              </w:rPr>
            </w:pPr>
            <w:r w:rsidRPr="0021785F">
              <w:rPr>
                <w:rFonts w:eastAsia="ＭＳ 明朝" w:hAnsi="ＭＳ 明朝" w:hint="eastAsia"/>
              </w:rPr>
              <w:t>食材料費</w:t>
            </w:r>
            <w:r>
              <w:rPr>
                <w:rFonts w:eastAsia="ＭＳ 明朝" w:hAnsi="ＭＳ 明朝" w:hint="eastAsia"/>
              </w:rPr>
              <w:t>、事業実施に直接必要な</w:t>
            </w:r>
            <w:r w:rsidRPr="0021785F">
              <w:rPr>
                <w:rFonts w:eastAsia="ＭＳ 明朝" w:hAnsi="ＭＳ 明朝" w:hint="eastAsia"/>
              </w:rPr>
              <w:t>消耗</w:t>
            </w:r>
            <w:r>
              <w:rPr>
                <w:rFonts w:eastAsia="ＭＳ 明朝" w:hAnsi="ＭＳ 明朝" w:hint="eastAsia"/>
              </w:rPr>
              <w:t>品費、</w:t>
            </w:r>
            <w:r w:rsidRPr="0021785F">
              <w:rPr>
                <w:rFonts w:eastAsia="ＭＳ 明朝" w:hAnsi="ＭＳ 明朝" w:hint="eastAsia"/>
              </w:rPr>
              <w:t>光熱水費</w:t>
            </w:r>
          </w:p>
        </w:tc>
      </w:tr>
      <w:tr w:rsidR="00984781" w:rsidRPr="0021785F" w14:paraId="0100DB64" w14:textId="77777777" w:rsidTr="00397352">
        <w:tc>
          <w:tcPr>
            <w:tcW w:w="1696" w:type="dxa"/>
          </w:tcPr>
          <w:p w14:paraId="656671F9" w14:textId="77777777" w:rsidR="00984781" w:rsidRDefault="00984781" w:rsidP="007B18D7">
            <w:pPr>
              <w:jc w:val="center"/>
              <w:rPr>
                <w:rFonts w:eastAsia="ＭＳ 明朝" w:hAnsi="ＭＳ 明朝"/>
              </w:rPr>
            </w:pPr>
            <w:r>
              <w:rPr>
                <w:rFonts w:eastAsia="ＭＳ 明朝" w:hAnsi="ＭＳ 明朝" w:hint="eastAsia"/>
              </w:rPr>
              <w:t>印刷製本費</w:t>
            </w:r>
          </w:p>
        </w:tc>
        <w:tc>
          <w:tcPr>
            <w:tcW w:w="5954" w:type="dxa"/>
          </w:tcPr>
          <w:p w14:paraId="262F55F2" w14:textId="77777777" w:rsidR="00984781" w:rsidRPr="001B2EDC" w:rsidRDefault="00984781" w:rsidP="007B18D7">
            <w:pPr>
              <w:rPr>
                <w:rFonts w:eastAsia="ＭＳ 明朝" w:hAnsi="ＭＳ 明朝"/>
              </w:rPr>
            </w:pPr>
            <w:r>
              <w:rPr>
                <w:rFonts w:eastAsia="ＭＳ 明朝" w:hAnsi="ＭＳ 明朝" w:hint="eastAsia"/>
              </w:rPr>
              <w:t>こども食堂の周知用印刷物の印刷に要する経費</w:t>
            </w:r>
          </w:p>
        </w:tc>
      </w:tr>
      <w:tr w:rsidR="00984781" w:rsidRPr="0021785F" w14:paraId="1298292B" w14:textId="77777777" w:rsidTr="00397352">
        <w:tc>
          <w:tcPr>
            <w:tcW w:w="1696" w:type="dxa"/>
          </w:tcPr>
          <w:p w14:paraId="18ED40D4" w14:textId="77777777" w:rsidR="00984781" w:rsidRPr="0021785F" w:rsidRDefault="00984781" w:rsidP="007B18D7">
            <w:pPr>
              <w:jc w:val="center"/>
              <w:rPr>
                <w:rFonts w:eastAsia="ＭＳ 明朝" w:hAnsi="ＭＳ 明朝"/>
              </w:rPr>
            </w:pPr>
            <w:r w:rsidRPr="0021785F">
              <w:rPr>
                <w:rFonts w:eastAsia="ＭＳ 明朝" w:hAnsi="ＭＳ 明朝" w:hint="eastAsia"/>
              </w:rPr>
              <w:t>役務費</w:t>
            </w:r>
          </w:p>
        </w:tc>
        <w:tc>
          <w:tcPr>
            <w:tcW w:w="5954" w:type="dxa"/>
          </w:tcPr>
          <w:p w14:paraId="60DCD304" w14:textId="77777777" w:rsidR="00984781" w:rsidRPr="0021785F" w:rsidRDefault="00984781" w:rsidP="007B18D7">
            <w:pPr>
              <w:rPr>
                <w:rFonts w:eastAsia="ＭＳ 明朝" w:hAnsi="ＭＳ 明朝"/>
              </w:rPr>
            </w:pPr>
            <w:r w:rsidRPr="0021785F">
              <w:rPr>
                <w:rFonts w:eastAsia="ＭＳ 明朝" w:hAnsi="ＭＳ 明朝" w:hint="eastAsia"/>
              </w:rPr>
              <w:t>通信費</w:t>
            </w:r>
            <w:r>
              <w:rPr>
                <w:rFonts w:eastAsia="ＭＳ 明朝" w:hAnsi="ＭＳ 明朝" w:hint="eastAsia"/>
              </w:rPr>
              <w:t>及び</w:t>
            </w:r>
            <w:r w:rsidRPr="0021785F">
              <w:rPr>
                <w:rFonts w:eastAsia="ＭＳ 明朝" w:hAnsi="ＭＳ 明朝" w:hint="eastAsia"/>
              </w:rPr>
              <w:t>保険料</w:t>
            </w:r>
          </w:p>
        </w:tc>
      </w:tr>
      <w:tr w:rsidR="00984781" w:rsidRPr="0021785F" w14:paraId="4F0A5271" w14:textId="77777777" w:rsidTr="00397352">
        <w:tc>
          <w:tcPr>
            <w:tcW w:w="1696" w:type="dxa"/>
          </w:tcPr>
          <w:p w14:paraId="72701735" w14:textId="77777777" w:rsidR="00984781" w:rsidRPr="0021785F" w:rsidRDefault="00984781" w:rsidP="007B18D7">
            <w:pPr>
              <w:jc w:val="center"/>
              <w:rPr>
                <w:rFonts w:eastAsia="ＭＳ 明朝" w:hAnsi="ＭＳ 明朝"/>
              </w:rPr>
            </w:pPr>
            <w:r w:rsidRPr="0021785F">
              <w:rPr>
                <w:rFonts w:eastAsia="ＭＳ 明朝" w:hAnsi="ＭＳ 明朝" w:hint="eastAsia"/>
              </w:rPr>
              <w:t>使用料</w:t>
            </w:r>
          </w:p>
        </w:tc>
        <w:tc>
          <w:tcPr>
            <w:tcW w:w="5954" w:type="dxa"/>
          </w:tcPr>
          <w:p w14:paraId="51373C1F" w14:textId="77777777" w:rsidR="00984781" w:rsidRPr="0021785F" w:rsidRDefault="00984781" w:rsidP="007B18D7">
            <w:pPr>
              <w:rPr>
                <w:rFonts w:eastAsia="ＭＳ 明朝" w:hAnsi="ＭＳ 明朝"/>
              </w:rPr>
            </w:pPr>
            <w:r w:rsidRPr="0021785F">
              <w:rPr>
                <w:rFonts w:eastAsia="ＭＳ 明朝" w:hAnsi="ＭＳ 明朝" w:hint="eastAsia"/>
              </w:rPr>
              <w:t>会場使用料</w:t>
            </w:r>
          </w:p>
        </w:tc>
      </w:tr>
    </w:tbl>
    <w:p w14:paraId="124CBD5E" w14:textId="77777777" w:rsidR="006360FA" w:rsidRPr="00D0679B" w:rsidRDefault="006360FA" w:rsidP="00B91D0A">
      <w:pPr>
        <w:autoSpaceDE w:val="0"/>
        <w:autoSpaceDN w:val="0"/>
        <w:adjustRightInd w:val="0"/>
        <w:jc w:val="left"/>
        <w:rPr>
          <w:rFonts w:hAnsi="ＭＳ 明朝"/>
          <w:snapToGrid w:val="0"/>
          <w:color w:val="FF0000"/>
          <w:spacing w:val="-4"/>
        </w:rPr>
      </w:pPr>
    </w:p>
    <w:sectPr w:rsidR="006360FA" w:rsidRPr="00D0679B" w:rsidSect="00901057">
      <w:footerReference w:type="default" r:id="rId7"/>
      <w:pgSz w:w="11907" w:h="16840" w:code="9"/>
      <w:pgMar w:top="1701" w:right="1701" w:bottom="1701" w:left="1701" w:header="720" w:footer="720" w:gutter="0"/>
      <w:pgNumType w:start="14"/>
      <w:cols w:space="720"/>
      <w:noEndnote/>
      <w:docGrid w:type="linesAndChars" w:linePitch="419"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105F" w14:textId="77777777" w:rsidR="00CE1542" w:rsidRDefault="00CE1542">
      <w:r>
        <w:separator/>
      </w:r>
    </w:p>
  </w:endnote>
  <w:endnote w:type="continuationSeparator" w:id="0">
    <w:p w14:paraId="40A058BF" w14:textId="77777777" w:rsidR="00CE1542" w:rsidRDefault="00CE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D109" w14:textId="77777777" w:rsidR="0047778B" w:rsidRDefault="0047778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DD8A" w14:textId="77777777" w:rsidR="00CE1542" w:rsidRDefault="00CE1542">
      <w:r>
        <w:separator/>
      </w:r>
    </w:p>
  </w:footnote>
  <w:footnote w:type="continuationSeparator" w:id="0">
    <w:p w14:paraId="7B54CD15" w14:textId="77777777" w:rsidR="00CE1542" w:rsidRDefault="00CE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7ED"/>
    <w:multiLevelType w:val="hybridMultilevel"/>
    <w:tmpl w:val="1FEA9CA2"/>
    <w:lvl w:ilvl="0" w:tplc="CAB66780">
      <w:start w:val="1"/>
      <w:numFmt w:val="decimal"/>
      <w:lvlText w:val="第%1項"/>
      <w:lvlJc w:val="left"/>
      <w:pPr>
        <w:tabs>
          <w:tab w:val="num" w:pos="945"/>
        </w:tabs>
        <w:ind w:left="945" w:hanging="765"/>
      </w:pPr>
      <w:rPr>
        <w:rFonts w:hint="eastAsia"/>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A0F11ED"/>
    <w:multiLevelType w:val="hybridMultilevel"/>
    <w:tmpl w:val="0C70A2D8"/>
    <w:lvl w:ilvl="0" w:tplc="B880C08A">
      <w:start w:val="1"/>
      <w:numFmt w:val="decimalFullWidth"/>
      <w:lvlText w:val="（%1）"/>
      <w:lvlJc w:val="left"/>
      <w:pPr>
        <w:ind w:left="956" w:hanging="720"/>
      </w:pPr>
      <w:rPr>
        <w:rFonts w:hint="default"/>
        <w:color w:val="auto"/>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2" w15:restartNumberingAfterBreak="0">
    <w:nsid w:val="0D0E0FFD"/>
    <w:multiLevelType w:val="hybridMultilevel"/>
    <w:tmpl w:val="ADC6EF54"/>
    <w:lvl w:ilvl="0" w:tplc="FFB453C8">
      <w:start w:val="1"/>
      <w:numFmt w:val="decimalFullWidth"/>
      <w:lvlText w:val="(%1)"/>
      <w:lvlJc w:val="left"/>
      <w:pPr>
        <w:ind w:left="712" w:hanging="48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 w15:restartNumberingAfterBreak="0">
    <w:nsid w:val="0DE946BE"/>
    <w:multiLevelType w:val="hybridMultilevel"/>
    <w:tmpl w:val="F1225DF2"/>
    <w:lvl w:ilvl="0" w:tplc="8892C2C0">
      <w:start w:val="2"/>
      <w:numFmt w:val="bullet"/>
      <w:lvlText w:val="・"/>
      <w:lvlJc w:val="left"/>
      <w:pPr>
        <w:tabs>
          <w:tab w:val="num" w:pos="368"/>
        </w:tabs>
        <w:ind w:left="368" w:hanging="360"/>
      </w:pPr>
      <w:rPr>
        <w:rFonts w:ascii="ＭＳ 明朝" w:eastAsia="ＭＳ 明朝" w:hAnsi="ＭＳ 明朝" w:cs="Times New Roman"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1B9E3BAF"/>
    <w:multiLevelType w:val="hybridMultilevel"/>
    <w:tmpl w:val="A8B824D8"/>
    <w:lvl w:ilvl="0" w:tplc="F6CA4414">
      <w:start w:val="1"/>
      <w:numFmt w:val="decimalFullWidth"/>
      <w:lvlText w:val="（%1）"/>
      <w:lvlJc w:val="left"/>
      <w:pPr>
        <w:ind w:left="1528" w:hanging="960"/>
      </w:pPr>
      <w:rPr>
        <w:rFonts w:hint="default"/>
        <w:lang w:val="en-US"/>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5" w15:restartNumberingAfterBreak="0">
    <w:nsid w:val="316822A4"/>
    <w:multiLevelType w:val="hybridMultilevel"/>
    <w:tmpl w:val="A4C8135E"/>
    <w:lvl w:ilvl="0" w:tplc="F67221E8">
      <w:start w:val="1"/>
      <w:numFmt w:val="decimalFullWidth"/>
      <w:lvlText w:val="（%1）"/>
      <w:lvlJc w:val="left"/>
      <w:pPr>
        <w:ind w:left="960" w:hanging="720"/>
      </w:pPr>
      <w:rPr>
        <w:rFonts w:hint="default"/>
      </w:rPr>
    </w:lvl>
    <w:lvl w:ilvl="1" w:tplc="7CD8EE58">
      <w:start w:val="1"/>
      <w:numFmt w:val="decimalFullWidth"/>
      <w:lvlText w:val="(%2)"/>
      <w:lvlJc w:val="left"/>
      <w:pPr>
        <w:ind w:left="1160" w:hanging="48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355C4946"/>
    <w:multiLevelType w:val="hybridMultilevel"/>
    <w:tmpl w:val="A59E5108"/>
    <w:lvl w:ilvl="0" w:tplc="B712B40C">
      <w:start w:val="1"/>
      <w:numFmt w:val="decimalFullWidth"/>
      <w:lvlText w:val="(%1)"/>
      <w:lvlJc w:val="left"/>
      <w:pPr>
        <w:ind w:left="716" w:hanging="480"/>
      </w:pPr>
      <w:rPr>
        <w:rFonts w:hint="default"/>
        <w:color w:val="auto"/>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7" w15:restartNumberingAfterBreak="0">
    <w:nsid w:val="3FEF64A5"/>
    <w:multiLevelType w:val="hybridMultilevel"/>
    <w:tmpl w:val="E2440600"/>
    <w:lvl w:ilvl="0" w:tplc="30020F14">
      <w:numFmt w:val="bullet"/>
      <w:lvlText w:val="・"/>
      <w:lvlJc w:val="left"/>
      <w:pPr>
        <w:tabs>
          <w:tab w:val="num" w:pos="990"/>
        </w:tabs>
        <w:ind w:left="990" w:hanging="360"/>
      </w:pPr>
      <w:rPr>
        <w:rFonts w:ascii="Times New Roman" w:eastAsia="Minch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40EC5297"/>
    <w:multiLevelType w:val="hybridMultilevel"/>
    <w:tmpl w:val="F610710C"/>
    <w:lvl w:ilvl="0" w:tplc="522CEBC2">
      <w:start w:val="1"/>
      <w:numFmt w:val="decimalFullWidth"/>
      <w:lvlText w:val="(%1）"/>
      <w:lvlJc w:val="left"/>
      <w:pPr>
        <w:ind w:left="480" w:hanging="480"/>
      </w:pPr>
      <w:rPr>
        <w:rFonts w:ascii="ＭＳ 明朝" w:eastAsia="ＭＳ 明朝" w:hAnsi="ＭＳ 明朝" w:cs="MS-Minch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B2541A"/>
    <w:multiLevelType w:val="hybridMultilevel"/>
    <w:tmpl w:val="0284CEB4"/>
    <w:lvl w:ilvl="0" w:tplc="CF907DCC">
      <w:start w:val="1"/>
      <w:numFmt w:val="decimalFullWidth"/>
      <w:lvlText w:val="(%1)"/>
      <w:lvlJc w:val="left"/>
      <w:pPr>
        <w:ind w:left="952" w:hanging="720"/>
      </w:pPr>
      <w:rPr>
        <w:rFonts w:ascii="ＭＳ 明朝" w:eastAsia="ＭＳ 明朝" w:hAnsi="ＭＳ 明朝" w:cs="MS-Mincho"/>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0" w15:restartNumberingAfterBreak="0">
    <w:nsid w:val="5DFB2B9F"/>
    <w:multiLevelType w:val="hybridMultilevel"/>
    <w:tmpl w:val="20083934"/>
    <w:lvl w:ilvl="0" w:tplc="27AE99E2">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6C1B0FCF"/>
    <w:multiLevelType w:val="hybridMultilevel"/>
    <w:tmpl w:val="D83E5D2E"/>
    <w:lvl w:ilvl="0" w:tplc="B71E6D70">
      <w:start w:val="4"/>
      <w:numFmt w:val="decimal"/>
      <w:lvlText w:val="第%1項"/>
      <w:lvlJc w:val="left"/>
      <w:pPr>
        <w:tabs>
          <w:tab w:val="num" w:pos="1485"/>
        </w:tabs>
        <w:ind w:left="1485" w:hanging="1065"/>
      </w:pPr>
      <w:rPr>
        <w:rFonts w:hint="eastAsi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6C7B7FAB"/>
    <w:multiLevelType w:val="hybridMultilevel"/>
    <w:tmpl w:val="69AE8EF6"/>
    <w:lvl w:ilvl="0" w:tplc="9596028E">
      <w:start w:val="4"/>
      <w:numFmt w:val="decimal"/>
      <w:lvlText w:val="第%1項"/>
      <w:lvlJc w:val="left"/>
      <w:pPr>
        <w:tabs>
          <w:tab w:val="num" w:pos="1275"/>
        </w:tabs>
        <w:ind w:left="1275" w:hanging="855"/>
      </w:pPr>
      <w:rPr>
        <w:rFonts w:hint="eastAsi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77A36766"/>
    <w:multiLevelType w:val="hybridMultilevel"/>
    <w:tmpl w:val="8A52EB60"/>
    <w:lvl w:ilvl="0" w:tplc="90E297B0">
      <w:start w:val="1"/>
      <w:numFmt w:val="decimalFullWidth"/>
      <w:lvlText w:val="（%1）"/>
      <w:lvlJc w:val="left"/>
      <w:pPr>
        <w:ind w:left="1196" w:hanging="960"/>
      </w:pPr>
      <w:rPr>
        <w:rFonts w:hint="default"/>
      </w:rPr>
    </w:lvl>
    <w:lvl w:ilvl="1" w:tplc="5C2C588A">
      <w:start w:val="1"/>
      <w:numFmt w:val="decimalFullWidth"/>
      <w:lvlText w:val="(%2)"/>
      <w:lvlJc w:val="left"/>
      <w:pPr>
        <w:ind w:left="1156" w:hanging="480"/>
      </w:pPr>
      <w:rPr>
        <w:rFonts w:hint="default"/>
      </w:r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num w:numId="1" w16cid:durableId="749353344">
    <w:abstractNumId w:val="7"/>
  </w:num>
  <w:num w:numId="2" w16cid:durableId="1966963882">
    <w:abstractNumId w:val="0"/>
  </w:num>
  <w:num w:numId="3" w16cid:durableId="1165584124">
    <w:abstractNumId w:val="12"/>
  </w:num>
  <w:num w:numId="4" w16cid:durableId="1112356809">
    <w:abstractNumId w:val="11"/>
  </w:num>
  <w:num w:numId="5" w16cid:durableId="843595132">
    <w:abstractNumId w:val="3"/>
  </w:num>
  <w:num w:numId="6" w16cid:durableId="794713033">
    <w:abstractNumId w:val="1"/>
  </w:num>
  <w:num w:numId="7" w16cid:durableId="1559129121">
    <w:abstractNumId w:val="5"/>
  </w:num>
  <w:num w:numId="8" w16cid:durableId="1080062291">
    <w:abstractNumId w:val="13"/>
  </w:num>
  <w:num w:numId="9" w16cid:durableId="1962150675">
    <w:abstractNumId w:val="4"/>
  </w:num>
  <w:num w:numId="10" w16cid:durableId="251470181">
    <w:abstractNumId w:val="6"/>
  </w:num>
  <w:num w:numId="11" w16cid:durableId="88670537">
    <w:abstractNumId w:val="2"/>
  </w:num>
  <w:num w:numId="12" w16cid:durableId="605960442">
    <w:abstractNumId w:val="10"/>
  </w:num>
  <w:num w:numId="13" w16cid:durableId="1757942115">
    <w:abstractNumId w:val="8"/>
  </w:num>
  <w:num w:numId="14" w16cid:durableId="52047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19"/>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A4"/>
    <w:rsid w:val="000163DC"/>
    <w:rsid w:val="00021763"/>
    <w:rsid w:val="00023161"/>
    <w:rsid w:val="000335A2"/>
    <w:rsid w:val="0005241F"/>
    <w:rsid w:val="000628D1"/>
    <w:rsid w:val="00064E69"/>
    <w:rsid w:val="00082AB6"/>
    <w:rsid w:val="000876DF"/>
    <w:rsid w:val="000C4AE5"/>
    <w:rsid w:val="000C6B15"/>
    <w:rsid w:val="000C6DF4"/>
    <w:rsid w:val="000D17D7"/>
    <w:rsid w:val="000D270D"/>
    <w:rsid w:val="000D3FCC"/>
    <w:rsid w:val="000E2BD1"/>
    <w:rsid w:val="000E575F"/>
    <w:rsid w:val="000F0D95"/>
    <w:rsid w:val="000F4150"/>
    <w:rsid w:val="00106EBD"/>
    <w:rsid w:val="001127E3"/>
    <w:rsid w:val="001138B4"/>
    <w:rsid w:val="001359DD"/>
    <w:rsid w:val="001423D1"/>
    <w:rsid w:val="00151477"/>
    <w:rsid w:val="00161D19"/>
    <w:rsid w:val="00161FE7"/>
    <w:rsid w:val="001621E2"/>
    <w:rsid w:val="001656FB"/>
    <w:rsid w:val="00180EFD"/>
    <w:rsid w:val="001826D8"/>
    <w:rsid w:val="00194F15"/>
    <w:rsid w:val="001A3F8C"/>
    <w:rsid w:val="001A4623"/>
    <w:rsid w:val="001B6D67"/>
    <w:rsid w:val="001C17DE"/>
    <w:rsid w:val="001D7B95"/>
    <w:rsid w:val="00206B64"/>
    <w:rsid w:val="00214C3D"/>
    <w:rsid w:val="0021570A"/>
    <w:rsid w:val="0023640A"/>
    <w:rsid w:val="00254F84"/>
    <w:rsid w:val="002557B5"/>
    <w:rsid w:val="00275945"/>
    <w:rsid w:val="00286342"/>
    <w:rsid w:val="002911B9"/>
    <w:rsid w:val="002A01E9"/>
    <w:rsid w:val="002A0390"/>
    <w:rsid w:val="002B034C"/>
    <w:rsid w:val="002B4089"/>
    <w:rsid w:val="002B5369"/>
    <w:rsid w:val="0030183F"/>
    <w:rsid w:val="0030387B"/>
    <w:rsid w:val="00305D44"/>
    <w:rsid w:val="00316E7A"/>
    <w:rsid w:val="00324524"/>
    <w:rsid w:val="003466D6"/>
    <w:rsid w:val="00350EA4"/>
    <w:rsid w:val="00352BA8"/>
    <w:rsid w:val="003823E1"/>
    <w:rsid w:val="00391FF4"/>
    <w:rsid w:val="00397352"/>
    <w:rsid w:val="003A31EA"/>
    <w:rsid w:val="003C53BA"/>
    <w:rsid w:val="003D6510"/>
    <w:rsid w:val="003E3926"/>
    <w:rsid w:val="0040481A"/>
    <w:rsid w:val="004110F7"/>
    <w:rsid w:val="00426E63"/>
    <w:rsid w:val="00430030"/>
    <w:rsid w:val="00430E67"/>
    <w:rsid w:val="00436F61"/>
    <w:rsid w:val="00441579"/>
    <w:rsid w:val="00446DE2"/>
    <w:rsid w:val="00455C4D"/>
    <w:rsid w:val="00457D31"/>
    <w:rsid w:val="0046286F"/>
    <w:rsid w:val="00466A32"/>
    <w:rsid w:val="0047778B"/>
    <w:rsid w:val="00493104"/>
    <w:rsid w:val="00493F99"/>
    <w:rsid w:val="004A03C7"/>
    <w:rsid w:val="004B7D2E"/>
    <w:rsid w:val="004C6A5E"/>
    <w:rsid w:val="004E7F8B"/>
    <w:rsid w:val="004F2A8D"/>
    <w:rsid w:val="004F42D8"/>
    <w:rsid w:val="004F4594"/>
    <w:rsid w:val="004F5625"/>
    <w:rsid w:val="0052357D"/>
    <w:rsid w:val="00527E39"/>
    <w:rsid w:val="00547327"/>
    <w:rsid w:val="0055292A"/>
    <w:rsid w:val="00556A76"/>
    <w:rsid w:val="00584D9C"/>
    <w:rsid w:val="005B5247"/>
    <w:rsid w:val="005B6EC1"/>
    <w:rsid w:val="005C49BC"/>
    <w:rsid w:val="005F3BD1"/>
    <w:rsid w:val="00610702"/>
    <w:rsid w:val="00623853"/>
    <w:rsid w:val="00626406"/>
    <w:rsid w:val="00631B3B"/>
    <w:rsid w:val="006360FA"/>
    <w:rsid w:val="00641627"/>
    <w:rsid w:val="00644940"/>
    <w:rsid w:val="006561EC"/>
    <w:rsid w:val="00656D5E"/>
    <w:rsid w:val="0067199A"/>
    <w:rsid w:val="00671DAD"/>
    <w:rsid w:val="00673FD4"/>
    <w:rsid w:val="00690006"/>
    <w:rsid w:val="00696824"/>
    <w:rsid w:val="006B353D"/>
    <w:rsid w:val="006C40D9"/>
    <w:rsid w:val="006D61FD"/>
    <w:rsid w:val="006D7158"/>
    <w:rsid w:val="006E255F"/>
    <w:rsid w:val="006F3942"/>
    <w:rsid w:val="0070490D"/>
    <w:rsid w:val="00704A55"/>
    <w:rsid w:val="00710C84"/>
    <w:rsid w:val="007129CC"/>
    <w:rsid w:val="00726565"/>
    <w:rsid w:val="00734AAD"/>
    <w:rsid w:val="00741FC5"/>
    <w:rsid w:val="00754AC2"/>
    <w:rsid w:val="00763BFA"/>
    <w:rsid w:val="00776AC2"/>
    <w:rsid w:val="00780AA4"/>
    <w:rsid w:val="00782384"/>
    <w:rsid w:val="00792D89"/>
    <w:rsid w:val="00797BA1"/>
    <w:rsid w:val="007A075E"/>
    <w:rsid w:val="007A363F"/>
    <w:rsid w:val="007A3DF4"/>
    <w:rsid w:val="007A6674"/>
    <w:rsid w:val="007D1371"/>
    <w:rsid w:val="007E3682"/>
    <w:rsid w:val="007E5914"/>
    <w:rsid w:val="007E6272"/>
    <w:rsid w:val="007F1325"/>
    <w:rsid w:val="007F4CE7"/>
    <w:rsid w:val="00800B22"/>
    <w:rsid w:val="0081121C"/>
    <w:rsid w:val="00811B42"/>
    <w:rsid w:val="0081597B"/>
    <w:rsid w:val="00825435"/>
    <w:rsid w:val="0082703A"/>
    <w:rsid w:val="00847502"/>
    <w:rsid w:val="0085146A"/>
    <w:rsid w:val="00864FDC"/>
    <w:rsid w:val="008A518A"/>
    <w:rsid w:val="008B135C"/>
    <w:rsid w:val="008B1BE9"/>
    <w:rsid w:val="008C7776"/>
    <w:rsid w:val="008C7912"/>
    <w:rsid w:val="008E2402"/>
    <w:rsid w:val="008E24B7"/>
    <w:rsid w:val="008F2C8C"/>
    <w:rsid w:val="008F3469"/>
    <w:rsid w:val="00901057"/>
    <w:rsid w:val="0091508E"/>
    <w:rsid w:val="009269AE"/>
    <w:rsid w:val="00937B9F"/>
    <w:rsid w:val="0095081A"/>
    <w:rsid w:val="00952878"/>
    <w:rsid w:val="00963397"/>
    <w:rsid w:val="00971274"/>
    <w:rsid w:val="00984781"/>
    <w:rsid w:val="0099326A"/>
    <w:rsid w:val="009A4980"/>
    <w:rsid w:val="009B2169"/>
    <w:rsid w:val="009B7789"/>
    <w:rsid w:val="009C14AA"/>
    <w:rsid w:val="009C43A4"/>
    <w:rsid w:val="009E65DD"/>
    <w:rsid w:val="009F7357"/>
    <w:rsid w:val="00A03A36"/>
    <w:rsid w:val="00A1081C"/>
    <w:rsid w:val="00A12F87"/>
    <w:rsid w:val="00A2558B"/>
    <w:rsid w:val="00A30829"/>
    <w:rsid w:val="00A408CC"/>
    <w:rsid w:val="00A41316"/>
    <w:rsid w:val="00A44F1F"/>
    <w:rsid w:val="00A5632D"/>
    <w:rsid w:val="00A61967"/>
    <w:rsid w:val="00A62CA2"/>
    <w:rsid w:val="00A65C64"/>
    <w:rsid w:val="00A801B1"/>
    <w:rsid w:val="00A8550A"/>
    <w:rsid w:val="00A9016F"/>
    <w:rsid w:val="00AA27AA"/>
    <w:rsid w:val="00AB321E"/>
    <w:rsid w:val="00AC74EA"/>
    <w:rsid w:val="00AD1E2F"/>
    <w:rsid w:val="00AD5020"/>
    <w:rsid w:val="00AE1C99"/>
    <w:rsid w:val="00AE1FCC"/>
    <w:rsid w:val="00AE5848"/>
    <w:rsid w:val="00AF3D21"/>
    <w:rsid w:val="00B00D0E"/>
    <w:rsid w:val="00B113FD"/>
    <w:rsid w:val="00B1524C"/>
    <w:rsid w:val="00B17EBE"/>
    <w:rsid w:val="00B20919"/>
    <w:rsid w:val="00B25BA2"/>
    <w:rsid w:val="00B56EB2"/>
    <w:rsid w:val="00B62E5B"/>
    <w:rsid w:val="00B74B38"/>
    <w:rsid w:val="00B81997"/>
    <w:rsid w:val="00B838B4"/>
    <w:rsid w:val="00B91D0A"/>
    <w:rsid w:val="00BA6DDC"/>
    <w:rsid w:val="00BB5C23"/>
    <w:rsid w:val="00BC0137"/>
    <w:rsid w:val="00BC1FC8"/>
    <w:rsid w:val="00BC5F00"/>
    <w:rsid w:val="00BD1E9C"/>
    <w:rsid w:val="00BF15E9"/>
    <w:rsid w:val="00C032FA"/>
    <w:rsid w:val="00C16DC7"/>
    <w:rsid w:val="00C24AE7"/>
    <w:rsid w:val="00C264ED"/>
    <w:rsid w:val="00C31694"/>
    <w:rsid w:val="00C40FBE"/>
    <w:rsid w:val="00C70611"/>
    <w:rsid w:val="00C82FF1"/>
    <w:rsid w:val="00C8442E"/>
    <w:rsid w:val="00C86A24"/>
    <w:rsid w:val="00C91F9E"/>
    <w:rsid w:val="00C94815"/>
    <w:rsid w:val="00C97872"/>
    <w:rsid w:val="00CB7E1E"/>
    <w:rsid w:val="00CC7389"/>
    <w:rsid w:val="00CE1542"/>
    <w:rsid w:val="00CE569C"/>
    <w:rsid w:val="00CE69D5"/>
    <w:rsid w:val="00D00C76"/>
    <w:rsid w:val="00D025AF"/>
    <w:rsid w:val="00D0679B"/>
    <w:rsid w:val="00D17222"/>
    <w:rsid w:val="00D50083"/>
    <w:rsid w:val="00D75A95"/>
    <w:rsid w:val="00DA2DC8"/>
    <w:rsid w:val="00DA7F1B"/>
    <w:rsid w:val="00DB1265"/>
    <w:rsid w:val="00DB39FB"/>
    <w:rsid w:val="00DC3D8E"/>
    <w:rsid w:val="00DC7720"/>
    <w:rsid w:val="00DD7089"/>
    <w:rsid w:val="00DE6914"/>
    <w:rsid w:val="00DE7B0D"/>
    <w:rsid w:val="00DF7958"/>
    <w:rsid w:val="00E01B17"/>
    <w:rsid w:val="00E07B79"/>
    <w:rsid w:val="00E27576"/>
    <w:rsid w:val="00E439BB"/>
    <w:rsid w:val="00E44A20"/>
    <w:rsid w:val="00E46CDE"/>
    <w:rsid w:val="00E46FE8"/>
    <w:rsid w:val="00E52039"/>
    <w:rsid w:val="00E74426"/>
    <w:rsid w:val="00E813F6"/>
    <w:rsid w:val="00E87445"/>
    <w:rsid w:val="00E92265"/>
    <w:rsid w:val="00E95548"/>
    <w:rsid w:val="00EA3EE6"/>
    <w:rsid w:val="00EB228C"/>
    <w:rsid w:val="00EB2612"/>
    <w:rsid w:val="00EB4434"/>
    <w:rsid w:val="00EB5B57"/>
    <w:rsid w:val="00EB6F4E"/>
    <w:rsid w:val="00ED49C1"/>
    <w:rsid w:val="00EE0512"/>
    <w:rsid w:val="00EE1062"/>
    <w:rsid w:val="00EF6472"/>
    <w:rsid w:val="00EF64D1"/>
    <w:rsid w:val="00F07651"/>
    <w:rsid w:val="00F11190"/>
    <w:rsid w:val="00F15D7D"/>
    <w:rsid w:val="00F539F4"/>
    <w:rsid w:val="00F67126"/>
    <w:rsid w:val="00F7069D"/>
    <w:rsid w:val="00F73DA1"/>
    <w:rsid w:val="00F74DFD"/>
    <w:rsid w:val="00FA152F"/>
    <w:rsid w:val="00FA638C"/>
    <w:rsid w:val="00FB735B"/>
    <w:rsid w:val="00FC039C"/>
    <w:rsid w:val="00FC2271"/>
    <w:rsid w:val="00FC6B84"/>
    <w:rsid w:val="00FC7A74"/>
    <w:rsid w:val="00FE407F"/>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125DC2A3"/>
  <w15:chartTrackingRefBased/>
  <w15:docId w15:val="{02AA4B8A-9034-48B6-88B9-5D120E16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E9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spacing w:line="400" w:lineRule="exact"/>
      <w:ind w:left="1120" w:hangingChars="400" w:hanging="1120"/>
    </w:pPr>
    <w:rPr>
      <w:sz w:val="28"/>
    </w:rPr>
  </w:style>
  <w:style w:type="paragraph" w:styleId="2">
    <w:name w:val="Body Text Indent 2"/>
    <w:basedOn w:val="a"/>
    <w:pPr>
      <w:autoSpaceDE w:val="0"/>
      <w:autoSpaceDN w:val="0"/>
      <w:adjustRightInd w:val="0"/>
      <w:ind w:left="630"/>
      <w:jc w:val="left"/>
    </w:pPr>
    <w:rPr>
      <w:rFonts w:ascii="Mincho" w:eastAsia="Mincho" w:hAnsi="MS Sans Serif"/>
      <w:kern w:val="0"/>
      <w:szCs w:val="18"/>
    </w:rPr>
  </w:style>
  <w:style w:type="paragraph" w:styleId="3">
    <w:name w:val="Body Text Indent 3"/>
    <w:basedOn w:val="a"/>
    <w:pPr>
      <w:ind w:leftChars="300" w:left="630" w:firstLineChars="100" w:firstLine="210"/>
    </w:pPr>
    <w:rPr>
      <w:szCs w:val="20"/>
    </w:rPr>
  </w:style>
  <w:style w:type="paragraph" w:styleId="a7">
    <w:name w:val="Balloon Text"/>
    <w:basedOn w:val="a"/>
    <w:semiHidden/>
    <w:rsid w:val="00584D9C"/>
    <w:rPr>
      <w:rFonts w:ascii="Arial" w:eastAsia="ＭＳ ゴシック" w:hAnsi="Arial"/>
      <w:sz w:val="18"/>
      <w:szCs w:val="18"/>
    </w:rPr>
  </w:style>
  <w:style w:type="character" w:styleId="a8">
    <w:name w:val="annotation reference"/>
    <w:basedOn w:val="a0"/>
    <w:rsid w:val="00DC7720"/>
    <w:rPr>
      <w:sz w:val="18"/>
      <w:szCs w:val="18"/>
    </w:rPr>
  </w:style>
  <w:style w:type="paragraph" w:styleId="a9">
    <w:name w:val="annotation text"/>
    <w:basedOn w:val="a"/>
    <w:link w:val="aa"/>
    <w:rsid w:val="00DC7720"/>
    <w:pPr>
      <w:jc w:val="left"/>
    </w:pPr>
  </w:style>
  <w:style w:type="character" w:customStyle="1" w:styleId="aa">
    <w:name w:val="コメント文字列 (文字)"/>
    <w:basedOn w:val="a0"/>
    <w:link w:val="a9"/>
    <w:rsid w:val="00DC7720"/>
    <w:rPr>
      <w:rFonts w:ascii="ＭＳ 明朝"/>
      <w:kern w:val="2"/>
      <w:sz w:val="24"/>
      <w:szCs w:val="24"/>
    </w:rPr>
  </w:style>
  <w:style w:type="paragraph" w:styleId="ab">
    <w:name w:val="annotation subject"/>
    <w:basedOn w:val="a9"/>
    <w:next w:val="a9"/>
    <w:link w:val="ac"/>
    <w:rsid w:val="00DC7720"/>
    <w:rPr>
      <w:b/>
      <w:bCs/>
    </w:rPr>
  </w:style>
  <w:style w:type="character" w:customStyle="1" w:styleId="ac">
    <w:name w:val="コメント内容 (文字)"/>
    <w:basedOn w:val="aa"/>
    <w:link w:val="ab"/>
    <w:rsid w:val="00DC7720"/>
    <w:rPr>
      <w:rFonts w:ascii="ＭＳ 明朝"/>
      <w:b/>
      <w:bCs/>
      <w:kern w:val="2"/>
      <w:sz w:val="24"/>
      <w:szCs w:val="24"/>
    </w:rPr>
  </w:style>
  <w:style w:type="paragraph" w:styleId="ad">
    <w:name w:val="Revision"/>
    <w:hidden/>
    <w:uiPriority w:val="99"/>
    <w:semiHidden/>
    <w:rsid w:val="00A65C64"/>
    <w:rPr>
      <w:rFonts w:ascii="ＭＳ 明朝"/>
      <w:kern w:val="2"/>
      <w:sz w:val="24"/>
      <w:szCs w:val="24"/>
    </w:rPr>
  </w:style>
  <w:style w:type="paragraph" w:styleId="ae">
    <w:name w:val="List Paragraph"/>
    <w:basedOn w:val="a"/>
    <w:uiPriority w:val="34"/>
    <w:qFormat/>
    <w:rsid w:val="004F5625"/>
    <w:pPr>
      <w:ind w:leftChars="400" w:left="840"/>
    </w:pPr>
  </w:style>
  <w:style w:type="table" w:styleId="af">
    <w:name w:val="Table Grid"/>
    <w:basedOn w:val="a1"/>
    <w:uiPriority w:val="39"/>
    <w:rsid w:val="009847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3</Pages>
  <Words>1195</Words>
  <Characters>128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恵那市空き缶等ポイ捨て及びふん害の防止に関する条例について</vt:lpstr>
      <vt:lpstr>恵那市空き缶等ポイ捨て及びふん害の防止に関する条例について</vt:lpstr>
    </vt:vector>
  </TitlesOfParts>
  <Company>恵那市役所</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恵那市空き缶等ポイ捨て及びふん害の防止に関する条例について</dc:title>
  <dc:subject/>
  <dc:creator>tamotsu_sakai</dc:creator>
  <cp:keywords/>
  <dc:description/>
  <cp:lastModifiedBy>大宮　健司</cp:lastModifiedBy>
  <cp:revision>51</cp:revision>
  <cp:lastPrinted>2025-08-22T07:35:00Z</cp:lastPrinted>
  <dcterms:created xsi:type="dcterms:W3CDTF">2025-07-23T01:21:00Z</dcterms:created>
  <dcterms:modified xsi:type="dcterms:W3CDTF">2025-09-02T07:23:00Z</dcterms:modified>
</cp:coreProperties>
</file>