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>（参考様式</w:t>
      </w:r>
      <w:bookmarkStart w:id="0" w:name="_GoBack"/>
      <w:bookmarkEnd w:id="0"/>
      <w:r>
        <w:rPr>
          <w:rFonts w:hint="eastAsia"/>
        </w:rPr>
        <w:t>）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495F62" w:rsidRDefault="00495F62" w:rsidP="00495F62">
      <w:pPr>
        <w:adjustRightInd/>
        <w:spacing w:line="240" w:lineRule="atLeas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機械等利用管理規程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495F62" w:rsidRDefault="00495F62" w:rsidP="00495F62">
      <w:pPr>
        <w:adjustRightInd/>
        <w:spacing w:line="240" w:lineRule="atLeast"/>
        <w:ind w:left="636" w:hanging="636"/>
        <w:rPr>
          <w:rFonts w:ascii="ＭＳ 明朝" w:cs="Times New Roman"/>
          <w:spacing w:val="2"/>
        </w:rPr>
      </w:pPr>
      <w:r>
        <w:rPr>
          <w:rFonts w:hint="eastAsia"/>
        </w:rPr>
        <w:t xml:space="preserve">第１条　</w:t>
      </w:r>
      <w:r w:rsidRPr="00495F62">
        <w:rPr>
          <w:rFonts w:ascii="HG創英角ﾎﾟｯﾌﾟ体" w:eastAsia="HG創英角ﾎﾟｯﾌﾟ体" w:hAnsi="HG創英角ﾎﾟｯﾌﾟ体" w:hint="eastAsia"/>
          <w:color w:val="FF0000"/>
        </w:rPr>
        <w:t>○○集落組合</w:t>
      </w:r>
      <w:r>
        <w:rPr>
          <w:rFonts w:hint="eastAsia"/>
        </w:rPr>
        <w:t>（以下「組合」という。）が導入した機械及び施設（以下「機械等」という。）の管理及び運営は、この規定に定めるところによる。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495F62" w:rsidRDefault="00495F62" w:rsidP="00495F62">
      <w:pPr>
        <w:adjustRightInd/>
        <w:spacing w:line="240" w:lineRule="atLeast"/>
        <w:ind w:left="636" w:hanging="636"/>
        <w:rPr>
          <w:rFonts w:ascii="ＭＳ 明朝" w:cs="Times New Roman"/>
          <w:spacing w:val="2"/>
        </w:rPr>
      </w:pPr>
      <w:r>
        <w:rPr>
          <w:rFonts w:hint="eastAsia"/>
        </w:rPr>
        <w:t>第２条　機械等の管理責任者は組合長とする。ただし、組合長が代行者を置くことができる。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495F62" w:rsidRDefault="00495F62" w:rsidP="00495F62">
      <w:pPr>
        <w:adjustRightInd/>
        <w:spacing w:line="240" w:lineRule="atLeast"/>
        <w:ind w:left="636" w:hanging="636"/>
        <w:rPr>
          <w:rFonts w:ascii="ＭＳ 明朝" w:cs="Times New Roman"/>
          <w:spacing w:val="2"/>
        </w:rPr>
      </w:pPr>
      <w:r>
        <w:rPr>
          <w:rFonts w:hint="eastAsia"/>
        </w:rPr>
        <w:t>第３条　機械等の利用料金は</w:t>
      </w:r>
      <w:r w:rsidRPr="00495F62">
        <w:rPr>
          <w:rFonts w:ascii="HG創英角ﾎﾟｯﾌﾟ体" w:eastAsia="HG創英角ﾎﾟｯﾌﾟ体" w:hAnsi="HG創英角ﾎﾟｯﾌﾟ体" w:hint="eastAsia"/>
          <w:color w:val="FF0000"/>
        </w:rPr>
        <w:t>○○</w:t>
      </w:r>
      <w:r>
        <w:rPr>
          <w:rFonts w:hint="eastAsia"/>
        </w:rPr>
        <w:t>とする。ただし、組合員以外の者が利用する場合はこの限りではない。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495F62" w:rsidRDefault="00495F62" w:rsidP="00495F62">
      <w:pPr>
        <w:adjustRightInd/>
        <w:spacing w:line="240" w:lineRule="atLeast"/>
        <w:ind w:left="720" w:hangingChars="300" w:hanging="720"/>
        <w:rPr>
          <w:rFonts w:ascii="ＭＳ 明朝" w:cs="Times New Roman"/>
          <w:spacing w:val="2"/>
        </w:rPr>
      </w:pPr>
      <w:r>
        <w:rPr>
          <w:rFonts w:hint="eastAsia"/>
        </w:rPr>
        <w:t>第４条　機械等を利用するに当たり、使用者は、次のことに同意するものとする。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（１）消耗品及び燃料等は使用者が用意すること。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（２）使用後は、清掃及び点検整備を行ってから返却すること。</w:t>
      </w:r>
    </w:p>
    <w:p w:rsidR="00495F62" w:rsidRDefault="00495F62" w:rsidP="00495F62">
      <w:pPr>
        <w:adjustRightInd/>
        <w:spacing w:line="240" w:lineRule="atLeast"/>
        <w:ind w:left="960" w:hangingChars="400" w:hanging="960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（３）故障を発見したとき又は故障を起こした時は、直ちに管理責任者へ報告すること。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（４）機械等の使用中の事故について、組合は一切の責任を負わないこと。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495F62" w:rsidRDefault="00495F62" w:rsidP="00495F62">
      <w:pPr>
        <w:adjustRightInd/>
        <w:spacing w:line="240" w:lineRule="atLeast"/>
        <w:ind w:left="720" w:hangingChars="300" w:hanging="720"/>
        <w:rPr>
          <w:rFonts w:ascii="ＭＳ 明朝" w:cs="Times New Roman"/>
          <w:spacing w:val="2"/>
        </w:rPr>
      </w:pPr>
      <w:r>
        <w:rPr>
          <w:rFonts w:hint="eastAsia"/>
        </w:rPr>
        <w:t>第５条　管理責任者は、機械等の適切な維持管理のため、次の諸帳簿を備え、適宜記帳するものとする。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（１）共用資産管理台帳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（２）機械等利用簿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495F62" w:rsidRDefault="00495F62" w:rsidP="00495F62">
      <w:pPr>
        <w:adjustRightInd/>
        <w:spacing w:line="240" w:lineRule="atLeast"/>
        <w:ind w:left="720" w:hangingChars="300" w:hanging="720"/>
        <w:rPr>
          <w:rFonts w:ascii="ＭＳ 明朝" w:cs="Times New Roman"/>
          <w:spacing w:val="2"/>
        </w:rPr>
      </w:pPr>
      <w:r>
        <w:rPr>
          <w:rFonts w:hint="eastAsia"/>
        </w:rPr>
        <w:t>第６条　この規定に定めのない事項については、組合長が関係者と協議する等して対応し、その結果を役員会に報告するものとする。</w:t>
      </w:r>
    </w:p>
    <w:p w:rsidR="00495F62" w:rsidRDefault="00495F62" w:rsidP="00495F62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164D07" w:rsidRPr="00495F62" w:rsidRDefault="00164D07"/>
    <w:sectPr w:rsidR="00164D07" w:rsidRPr="00495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2E" w:rsidRDefault="00CE102E" w:rsidP="00495F62">
      <w:r>
        <w:separator/>
      </w:r>
    </w:p>
  </w:endnote>
  <w:endnote w:type="continuationSeparator" w:id="0">
    <w:p w:rsidR="00CE102E" w:rsidRDefault="00CE102E" w:rsidP="0049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2E" w:rsidRDefault="00CE102E" w:rsidP="00495F62">
      <w:r>
        <w:separator/>
      </w:r>
    </w:p>
  </w:footnote>
  <w:footnote w:type="continuationSeparator" w:id="0">
    <w:p w:rsidR="00CE102E" w:rsidRDefault="00CE102E" w:rsidP="0049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62"/>
    <w:rsid w:val="00164D07"/>
    <w:rsid w:val="00351EDF"/>
    <w:rsid w:val="00495F62"/>
    <w:rsid w:val="0073371A"/>
    <w:rsid w:val="00B201E0"/>
    <w:rsid w:val="00CE102E"/>
    <w:rsid w:val="00F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53028-527F-41C4-939B-72FD529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F62"/>
  </w:style>
  <w:style w:type="paragraph" w:styleId="a5">
    <w:name w:val="footer"/>
    <w:basedOn w:val="a"/>
    <w:link w:val="a6"/>
    <w:uiPriority w:val="99"/>
    <w:unhideWhenUsed/>
    <w:rsid w:val="00495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泰平</dc:creator>
  <cp:keywords/>
  <cp:lastModifiedBy>林 朋世</cp:lastModifiedBy>
  <cp:revision>2</cp:revision>
  <dcterms:created xsi:type="dcterms:W3CDTF">2021-02-18T07:08:00Z</dcterms:created>
  <dcterms:modified xsi:type="dcterms:W3CDTF">2021-02-18T07:08:00Z</dcterms:modified>
</cp:coreProperties>
</file>